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6BE" w:rsidRPr="00066A4D" w:rsidRDefault="000A26BE" w:rsidP="000A26BE">
      <w:pPr>
        <w:jc w:val="center"/>
        <w:rPr>
          <w:b/>
          <w:bCs/>
          <w:sz w:val="23"/>
          <w:szCs w:val="23"/>
        </w:rPr>
      </w:pPr>
      <w:r w:rsidRPr="00066A4D">
        <w:rPr>
          <w:b/>
          <w:bCs/>
          <w:sz w:val="23"/>
          <w:szCs w:val="23"/>
        </w:rPr>
        <w:t>Протокол заседания</w:t>
      </w:r>
    </w:p>
    <w:p w:rsidR="000A26BE" w:rsidRPr="00066A4D" w:rsidRDefault="000A26BE" w:rsidP="000A26BE">
      <w:pPr>
        <w:jc w:val="center"/>
        <w:rPr>
          <w:b/>
          <w:bCs/>
          <w:sz w:val="23"/>
          <w:szCs w:val="23"/>
        </w:rPr>
      </w:pPr>
      <w:r w:rsidRPr="00066A4D">
        <w:rPr>
          <w:b/>
          <w:bCs/>
          <w:sz w:val="23"/>
          <w:szCs w:val="23"/>
        </w:rPr>
        <w:t xml:space="preserve">Президиума Федерации шахмат Алтайского края от </w:t>
      </w:r>
      <w:r w:rsidR="00B3680C">
        <w:rPr>
          <w:b/>
          <w:bCs/>
          <w:sz w:val="23"/>
          <w:szCs w:val="23"/>
        </w:rPr>
        <w:t>1</w:t>
      </w:r>
      <w:r w:rsidR="00305026" w:rsidRPr="00305026">
        <w:rPr>
          <w:b/>
          <w:bCs/>
          <w:sz w:val="23"/>
          <w:szCs w:val="23"/>
        </w:rPr>
        <w:t>6</w:t>
      </w:r>
      <w:r w:rsidRPr="000A26BE">
        <w:rPr>
          <w:b/>
          <w:bCs/>
          <w:sz w:val="23"/>
          <w:szCs w:val="23"/>
        </w:rPr>
        <w:t xml:space="preserve"> </w:t>
      </w:r>
      <w:r w:rsidR="003C206F">
        <w:rPr>
          <w:b/>
          <w:bCs/>
          <w:sz w:val="23"/>
          <w:szCs w:val="23"/>
        </w:rPr>
        <w:t>июня</w:t>
      </w:r>
      <w:r w:rsidRPr="00066A4D">
        <w:rPr>
          <w:b/>
          <w:bCs/>
          <w:sz w:val="23"/>
          <w:szCs w:val="23"/>
        </w:rPr>
        <w:t xml:space="preserve"> 202</w:t>
      </w:r>
      <w:r w:rsidR="00B3680C">
        <w:rPr>
          <w:b/>
          <w:bCs/>
          <w:sz w:val="23"/>
          <w:szCs w:val="23"/>
        </w:rPr>
        <w:t>4</w:t>
      </w:r>
      <w:r w:rsidRPr="00066A4D">
        <w:rPr>
          <w:b/>
          <w:bCs/>
          <w:sz w:val="23"/>
          <w:szCs w:val="23"/>
        </w:rPr>
        <w:t xml:space="preserve"> года.</w:t>
      </w:r>
    </w:p>
    <w:p w:rsidR="000A26BE" w:rsidRDefault="000A26BE" w:rsidP="000A26BE">
      <w:pPr>
        <w:jc w:val="both"/>
        <w:rPr>
          <w:b/>
          <w:bCs/>
          <w:sz w:val="23"/>
          <w:szCs w:val="23"/>
        </w:rPr>
      </w:pPr>
    </w:p>
    <w:p w:rsidR="003811AD" w:rsidRPr="003811AD" w:rsidRDefault="000A26BE" w:rsidP="003811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23"/>
          <w:szCs w:val="23"/>
          <w:lang w:eastAsia="en-US"/>
        </w:rPr>
      </w:pPr>
      <w:r w:rsidRPr="003811AD">
        <w:rPr>
          <w:b/>
          <w:bCs/>
          <w:sz w:val="23"/>
          <w:szCs w:val="23"/>
        </w:rPr>
        <w:t>Место проведения –</w:t>
      </w:r>
      <w:r w:rsidR="003811AD" w:rsidRPr="003811AD">
        <w:rPr>
          <w:rFonts w:eastAsiaTheme="minorHAnsi"/>
          <w:sz w:val="23"/>
          <w:szCs w:val="23"/>
          <w:lang w:eastAsia="en-US"/>
        </w:rPr>
        <w:t xml:space="preserve"> </w:t>
      </w:r>
      <w:r w:rsidR="00BD2472">
        <w:rPr>
          <w:rFonts w:eastAsiaTheme="minorHAnsi"/>
          <w:sz w:val="23"/>
          <w:szCs w:val="23"/>
          <w:lang w:eastAsia="en-US"/>
        </w:rPr>
        <w:t>КГБУ «Краевой шахматный клуб», ул. Советская, 4</w:t>
      </w:r>
      <w:r w:rsidR="003811AD" w:rsidRPr="003811AD">
        <w:rPr>
          <w:rFonts w:eastAsiaTheme="minorHAnsi"/>
          <w:sz w:val="23"/>
          <w:szCs w:val="23"/>
          <w:lang w:eastAsia="en-US"/>
        </w:rPr>
        <w:t xml:space="preserve"> </w:t>
      </w:r>
    </w:p>
    <w:p w:rsidR="000A26BE" w:rsidRDefault="000A26BE" w:rsidP="000A26BE">
      <w:pPr>
        <w:jc w:val="both"/>
        <w:rPr>
          <w:b/>
          <w:bCs/>
          <w:sz w:val="23"/>
          <w:szCs w:val="23"/>
        </w:rPr>
      </w:pPr>
      <w:r w:rsidRPr="00066A4D">
        <w:rPr>
          <w:b/>
          <w:bCs/>
          <w:sz w:val="23"/>
          <w:szCs w:val="23"/>
        </w:rPr>
        <w:t xml:space="preserve">Время начала: </w:t>
      </w:r>
      <w:r w:rsidR="00BD2472">
        <w:rPr>
          <w:b/>
          <w:bCs/>
          <w:sz w:val="23"/>
          <w:szCs w:val="23"/>
        </w:rPr>
        <w:t>1</w:t>
      </w:r>
      <w:r w:rsidR="003C206F">
        <w:rPr>
          <w:b/>
          <w:bCs/>
          <w:sz w:val="23"/>
          <w:szCs w:val="23"/>
        </w:rPr>
        <w:t>6</w:t>
      </w:r>
      <w:r w:rsidR="00BD2472">
        <w:rPr>
          <w:b/>
          <w:bCs/>
          <w:sz w:val="23"/>
          <w:szCs w:val="23"/>
        </w:rPr>
        <w:t>:</w:t>
      </w:r>
      <w:r w:rsidR="003C206F">
        <w:rPr>
          <w:b/>
          <w:bCs/>
          <w:sz w:val="23"/>
          <w:szCs w:val="23"/>
        </w:rPr>
        <w:t>3</w:t>
      </w:r>
      <w:r w:rsidR="00BD2472">
        <w:rPr>
          <w:b/>
          <w:bCs/>
          <w:sz w:val="23"/>
          <w:szCs w:val="23"/>
        </w:rPr>
        <w:t>0</w:t>
      </w:r>
    </w:p>
    <w:p w:rsidR="000A26BE" w:rsidRDefault="000A26BE" w:rsidP="000A26BE">
      <w:pPr>
        <w:jc w:val="both"/>
        <w:rPr>
          <w:b/>
          <w:bCs/>
          <w:sz w:val="23"/>
          <w:szCs w:val="23"/>
        </w:rPr>
      </w:pPr>
    </w:p>
    <w:p w:rsidR="000A26BE" w:rsidRDefault="000A26BE" w:rsidP="000A26BE">
      <w:pPr>
        <w:jc w:val="both"/>
        <w:rPr>
          <w:b/>
          <w:bCs/>
          <w:sz w:val="23"/>
          <w:szCs w:val="23"/>
        </w:rPr>
      </w:pPr>
      <w:r w:rsidRPr="00066A4D">
        <w:rPr>
          <w:b/>
          <w:bCs/>
          <w:sz w:val="23"/>
          <w:szCs w:val="23"/>
        </w:rPr>
        <w:t>На заседании присутствуют: Члены Президиума –</w:t>
      </w:r>
      <w:r w:rsidRPr="003C206F">
        <w:rPr>
          <w:b/>
          <w:bCs/>
          <w:sz w:val="23"/>
          <w:szCs w:val="23"/>
        </w:rPr>
        <w:t xml:space="preserve"> </w:t>
      </w:r>
      <w:proofErr w:type="spellStart"/>
      <w:r w:rsidR="003C206F" w:rsidRPr="003C206F">
        <w:rPr>
          <w:b/>
        </w:rPr>
        <w:t>Эртель</w:t>
      </w:r>
      <w:proofErr w:type="spellEnd"/>
      <w:r w:rsidR="003C206F">
        <w:rPr>
          <w:b/>
        </w:rPr>
        <w:t xml:space="preserve"> В.А.</w:t>
      </w:r>
      <w:r w:rsidR="003C206F" w:rsidRPr="003C206F">
        <w:rPr>
          <w:b/>
        </w:rPr>
        <w:t>, Гриценко</w:t>
      </w:r>
      <w:r w:rsidR="003C206F">
        <w:rPr>
          <w:b/>
        </w:rPr>
        <w:t xml:space="preserve"> А.В.</w:t>
      </w:r>
      <w:r w:rsidR="003C206F" w:rsidRPr="003C206F">
        <w:rPr>
          <w:b/>
        </w:rPr>
        <w:t>, Бочкарев</w:t>
      </w:r>
      <w:r w:rsidR="003C206F">
        <w:rPr>
          <w:b/>
        </w:rPr>
        <w:t xml:space="preserve"> А.А.</w:t>
      </w:r>
      <w:r w:rsidR="003C206F" w:rsidRPr="003C206F">
        <w:rPr>
          <w:b/>
        </w:rPr>
        <w:t>, Косачев</w:t>
      </w:r>
      <w:r w:rsidR="003C206F">
        <w:rPr>
          <w:b/>
        </w:rPr>
        <w:t xml:space="preserve"> Д.Ю.</w:t>
      </w:r>
      <w:r w:rsidR="003C206F" w:rsidRPr="003C206F">
        <w:rPr>
          <w:b/>
        </w:rPr>
        <w:t xml:space="preserve">, </w:t>
      </w:r>
      <w:proofErr w:type="spellStart"/>
      <w:r w:rsidR="003C206F" w:rsidRPr="003C206F">
        <w:rPr>
          <w:b/>
        </w:rPr>
        <w:t>Науаева</w:t>
      </w:r>
      <w:proofErr w:type="spellEnd"/>
      <w:r w:rsidR="003C206F">
        <w:rPr>
          <w:b/>
        </w:rPr>
        <w:t xml:space="preserve"> М.П.</w:t>
      </w:r>
      <w:r w:rsidR="003C206F" w:rsidRPr="003C206F">
        <w:rPr>
          <w:b/>
        </w:rPr>
        <w:t>, Долгов</w:t>
      </w:r>
      <w:r w:rsidR="003C206F">
        <w:rPr>
          <w:b/>
        </w:rPr>
        <w:t xml:space="preserve"> А.А.</w:t>
      </w:r>
      <w:r w:rsidR="003C206F" w:rsidRPr="003C206F">
        <w:rPr>
          <w:b/>
        </w:rPr>
        <w:t>, Борисов</w:t>
      </w:r>
      <w:r w:rsidR="003C206F">
        <w:rPr>
          <w:b/>
        </w:rPr>
        <w:t xml:space="preserve"> А.Н. (онлайн)</w:t>
      </w:r>
      <w:r w:rsidR="003C206F" w:rsidRPr="003C206F">
        <w:rPr>
          <w:b/>
        </w:rPr>
        <w:t xml:space="preserve">, </w:t>
      </w:r>
      <w:proofErr w:type="spellStart"/>
      <w:r w:rsidR="003C206F" w:rsidRPr="003C206F">
        <w:rPr>
          <w:b/>
        </w:rPr>
        <w:t>Поломошнов</w:t>
      </w:r>
      <w:proofErr w:type="spellEnd"/>
      <w:r w:rsidR="003C206F">
        <w:rPr>
          <w:b/>
        </w:rPr>
        <w:t xml:space="preserve"> А.А.</w:t>
      </w:r>
      <w:r w:rsidR="00FE7597" w:rsidRPr="003C206F">
        <w:rPr>
          <w:b/>
          <w:bCs/>
          <w:sz w:val="23"/>
          <w:szCs w:val="23"/>
        </w:rPr>
        <w:t>, Кузь</w:t>
      </w:r>
      <w:r w:rsidR="00FE7597">
        <w:rPr>
          <w:b/>
          <w:bCs/>
          <w:sz w:val="23"/>
          <w:szCs w:val="23"/>
        </w:rPr>
        <w:t>мин Д.В. (онлайн)</w:t>
      </w:r>
    </w:p>
    <w:p w:rsidR="009C7F60" w:rsidRDefault="009C7F60" w:rsidP="000A26BE">
      <w:pPr>
        <w:jc w:val="both"/>
        <w:rPr>
          <w:b/>
          <w:bCs/>
          <w:sz w:val="23"/>
          <w:szCs w:val="23"/>
        </w:rPr>
      </w:pPr>
    </w:p>
    <w:p w:rsidR="009C7F60" w:rsidRDefault="009C7F60" w:rsidP="000A26BE">
      <w:pPr>
        <w:jc w:val="both"/>
        <w:rPr>
          <w:b/>
          <w:bCs/>
          <w:sz w:val="23"/>
          <w:szCs w:val="23"/>
        </w:rPr>
      </w:pPr>
      <w:r>
        <w:rPr>
          <w:b/>
          <w:bCs/>
          <w:sz w:val="23"/>
          <w:szCs w:val="23"/>
        </w:rPr>
        <w:t xml:space="preserve">Приглашенные: </w:t>
      </w:r>
      <w:proofErr w:type="spellStart"/>
      <w:r>
        <w:rPr>
          <w:b/>
          <w:bCs/>
          <w:sz w:val="23"/>
          <w:szCs w:val="23"/>
        </w:rPr>
        <w:t>Карлин</w:t>
      </w:r>
      <w:proofErr w:type="spellEnd"/>
      <w:r>
        <w:rPr>
          <w:b/>
          <w:bCs/>
          <w:sz w:val="23"/>
          <w:szCs w:val="23"/>
        </w:rPr>
        <w:t xml:space="preserve"> П.С., </w:t>
      </w:r>
      <w:proofErr w:type="spellStart"/>
      <w:r>
        <w:rPr>
          <w:b/>
          <w:bCs/>
          <w:sz w:val="23"/>
          <w:szCs w:val="23"/>
        </w:rPr>
        <w:t>Чувилин</w:t>
      </w:r>
      <w:proofErr w:type="spellEnd"/>
      <w:r>
        <w:rPr>
          <w:b/>
          <w:bCs/>
          <w:sz w:val="23"/>
          <w:szCs w:val="23"/>
        </w:rPr>
        <w:t xml:space="preserve"> О.Е.</w:t>
      </w:r>
    </w:p>
    <w:p w:rsidR="000A26BE" w:rsidRDefault="000A26BE" w:rsidP="000A26BE">
      <w:pPr>
        <w:jc w:val="both"/>
        <w:rPr>
          <w:b/>
          <w:bCs/>
          <w:sz w:val="23"/>
          <w:szCs w:val="23"/>
        </w:rPr>
      </w:pPr>
    </w:p>
    <w:p w:rsidR="000A26BE" w:rsidRPr="00AA079B" w:rsidRDefault="000A26BE" w:rsidP="000A26BE">
      <w:pPr>
        <w:jc w:val="both"/>
        <w:rPr>
          <w:bCs/>
        </w:rPr>
      </w:pPr>
      <w:r w:rsidRPr="00A62E25">
        <w:rPr>
          <w:bCs/>
        </w:rPr>
        <w:t>Председателем заседания избран Поломошнов А.А</w:t>
      </w:r>
      <w:r w:rsidR="00AA079B">
        <w:rPr>
          <w:bCs/>
        </w:rPr>
        <w:t>.</w:t>
      </w:r>
    </w:p>
    <w:p w:rsidR="000A26BE" w:rsidRDefault="000A26BE" w:rsidP="000A26BE">
      <w:pPr>
        <w:jc w:val="both"/>
        <w:rPr>
          <w:bCs/>
        </w:rPr>
      </w:pPr>
    </w:p>
    <w:p w:rsidR="000A26BE" w:rsidRDefault="000A26BE" w:rsidP="000A26BE">
      <w:pPr>
        <w:pStyle w:val="a3"/>
        <w:tabs>
          <w:tab w:val="left" w:pos="426"/>
        </w:tabs>
        <w:spacing w:before="0" w:beforeAutospacing="0" w:after="0" w:afterAutospacing="0" w:line="360" w:lineRule="auto"/>
        <w:jc w:val="both"/>
        <w:rPr>
          <w:b/>
          <w:bCs/>
        </w:rPr>
      </w:pPr>
      <w:r w:rsidRPr="00A62E25">
        <w:rPr>
          <w:b/>
          <w:bCs/>
        </w:rPr>
        <w:t>В повестку собрания вынесены следующие вопросы:</w:t>
      </w:r>
    </w:p>
    <w:p w:rsidR="009C7F60" w:rsidRDefault="003C206F" w:rsidP="009C7F60">
      <w:pPr>
        <w:numPr>
          <w:ilvl w:val="0"/>
          <w:numId w:val="21"/>
        </w:numPr>
        <w:shd w:val="clear" w:color="auto" w:fill="FFFFFF"/>
        <w:spacing w:before="100" w:beforeAutospacing="1" w:after="100" w:afterAutospacing="1"/>
        <w:rPr>
          <w:rFonts w:eastAsiaTheme="minorHAnsi"/>
          <w:lang w:eastAsia="en-US"/>
        </w:rPr>
      </w:pPr>
      <w:r>
        <w:rPr>
          <w:rFonts w:eastAsiaTheme="minorHAnsi"/>
          <w:lang w:eastAsia="en-US"/>
        </w:rPr>
        <w:t>Суперфинал. Планы. Оргкомитет.</w:t>
      </w:r>
    </w:p>
    <w:p w:rsidR="003C206F" w:rsidRDefault="003C206F" w:rsidP="009C7F60">
      <w:pPr>
        <w:numPr>
          <w:ilvl w:val="0"/>
          <w:numId w:val="21"/>
        </w:numPr>
        <w:shd w:val="clear" w:color="auto" w:fill="FFFFFF"/>
        <w:spacing w:before="100" w:beforeAutospacing="1" w:after="100" w:afterAutospacing="1"/>
        <w:rPr>
          <w:rFonts w:eastAsiaTheme="minorHAnsi"/>
          <w:lang w:eastAsia="en-US"/>
        </w:rPr>
      </w:pPr>
      <w:r>
        <w:rPr>
          <w:rFonts w:eastAsiaTheme="minorHAnsi"/>
          <w:lang w:eastAsia="en-US"/>
        </w:rPr>
        <w:t>Финал Спартакиады учащихся.</w:t>
      </w:r>
    </w:p>
    <w:p w:rsidR="003C206F" w:rsidRDefault="003C206F" w:rsidP="009C7F60">
      <w:pPr>
        <w:numPr>
          <w:ilvl w:val="0"/>
          <w:numId w:val="21"/>
        </w:numPr>
        <w:shd w:val="clear" w:color="auto" w:fill="FFFFFF"/>
        <w:spacing w:before="100" w:beforeAutospacing="1" w:after="100" w:afterAutospacing="1"/>
        <w:rPr>
          <w:rFonts w:eastAsiaTheme="minorHAnsi"/>
          <w:lang w:eastAsia="en-US"/>
        </w:rPr>
      </w:pPr>
      <w:r>
        <w:rPr>
          <w:rFonts w:eastAsiaTheme="minorHAnsi"/>
          <w:lang w:eastAsia="en-US"/>
        </w:rPr>
        <w:t>Бюджет и план командировок до конца года.</w:t>
      </w:r>
    </w:p>
    <w:p w:rsidR="003C206F" w:rsidRDefault="003C206F" w:rsidP="009C7F60">
      <w:pPr>
        <w:numPr>
          <w:ilvl w:val="0"/>
          <w:numId w:val="21"/>
        </w:numPr>
        <w:shd w:val="clear" w:color="auto" w:fill="FFFFFF"/>
        <w:spacing w:before="100" w:beforeAutospacing="1" w:after="100" w:afterAutospacing="1"/>
        <w:rPr>
          <w:rFonts w:eastAsiaTheme="minorHAnsi"/>
          <w:lang w:eastAsia="en-US"/>
        </w:rPr>
      </w:pPr>
      <w:r>
        <w:rPr>
          <w:rFonts w:eastAsiaTheme="minorHAnsi"/>
          <w:lang w:eastAsia="en-US"/>
        </w:rPr>
        <w:t>Главные спортивные мероприятия июля 2024.</w:t>
      </w:r>
    </w:p>
    <w:p w:rsidR="003C206F" w:rsidRDefault="003C206F" w:rsidP="009C7F60">
      <w:pPr>
        <w:numPr>
          <w:ilvl w:val="0"/>
          <w:numId w:val="21"/>
        </w:numPr>
        <w:shd w:val="clear" w:color="auto" w:fill="FFFFFF"/>
        <w:spacing w:before="100" w:beforeAutospacing="1" w:after="100" w:afterAutospacing="1"/>
        <w:rPr>
          <w:rFonts w:eastAsiaTheme="minorHAnsi"/>
          <w:lang w:eastAsia="en-US"/>
        </w:rPr>
      </w:pPr>
      <w:r>
        <w:rPr>
          <w:rFonts w:eastAsiaTheme="minorHAnsi"/>
          <w:lang w:eastAsia="en-US"/>
        </w:rPr>
        <w:t>Предложения по включению всероссийских мероприятий, которые будут проводиться на территории Алтайского края, в ЕКП на 2025 год.</w:t>
      </w:r>
    </w:p>
    <w:p w:rsidR="003C206F" w:rsidRPr="009C7F60" w:rsidRDefault="003C206F" w:rsidP="009C7F60">
      <w:pPr>
        <w:numPr>
          <w:ilvl w:val="0"/>
          <w:numId w:val="21"/>
        </w:numPr>
        <w:shd w:val="clear" w:color="auto" w:fill="FFFFFF"/>
        <w:spacing w:before="100" w:beforeAutospacing="1" w:after="100" w:afterAutospacing="1"/>
        <w:rPr>
          <w:rFonts w:eastAsiaTheme="minorHAnsi"/>
          <w:lang w:eastAsia="en-US"/>
        </w:rPr>
      </w:pPr>
      <w:r>
        <w:rPr>
          <w:rFonts w:eastAsiaTheme="minorHAnsi"/>
          <w:lang w:eastAsia="en-US"/>
        </w:rPr>
        <w:t xml:space="preserve">СТЦ «Шахматная страна» - запуск </w:t>
      </w:r>
      <w:r w:rsidR="003F3CE3">
        <w:rPr>
          <w:rFonts w:eastAsiaTheme="minorHAnsi"/>
          <w:lang w:eastAsia="en-US"/>
        </w:rPr>
        <w:t>детского оздоровительного</w:t>
      </w:r>
      <w:r>
        <w:rPr>
          <w:rFonts w:eastAsiaTheme="minorHAnsi"/>
          <w:lang w:eastAsia="en-US"/>
        </w:rPr>
        <w:t xml:space="preserve"> лагеря.</w:t>
      </w:r>
    </w:p>
    <w:p w:rsidR="009C7F60" w:rsidRPr="009C7F60" w:rsidRDefault="009C7F60" w:rsidP="009C7F60">
      <w:pPr>
        <w:numPr>
          <w:ilvl w:val="0"/>
          <w:numId w:val="21"/>
        </w:numPr>
        <w:shd w:val="clear" w:color="auto" w:fill="FFFFFF"/>
        <w:spacing w:before="100" w:beforeAutospacing="1" w:after="100" w:afterAutospacing="1"/>
        <w:rPr>
          <w:rFonts w:eastAsiaTheme="minorHAnsi"/>
          <w:lang w:eastAsia="en-US"/>
        </w:rPr>
      </w:pPr>
      <w:r w:rsidRPr="009C7F60">
        <w:rPr>
          <w:rFonts w:eastAsiaTheme="minorHAnsi"/>
          <w:lang w:eastAsia="en-US"/>
        </w:rPr>
        <w:t>Разное</w:t>
      </w:r>
    </w:p>
    <w:p w:rsidR="000A26BE" w:rsidRPr="00A62E25" w:rsidRDefault="000A26BE" w:rsidP="000A26BE">
      <w:pPr>
        <w:jc w:val="both"/>
        <w:rPr>
          <w:i/>
          <w:color w:val="333333"/>
        </w:rPr>
      </w:pPr>
      <w:r w:rsidRPr="00A62E25">
        <w:rPr>
          <w:b/>
          <w:i/>
          <w:color w:val="333333"/>
        </w:rPr>
        <w:t>Предлагается утвердить повестку. Голосование «за» - единогласно. Повестка утверждается.</w:t>
      </w:r>
    </w:p>
    <w:p w:rsidR="000A26BE" w:rsidRPr="00E034AE" w:rsidRDefault="000A26BE" w:rsidP="000A26BE">
      <w:pPr>
        <w:jc w:val="both"/>
        <w:rPr>
          <w:b/>
          <w:bCs/>
          <w:sz w:val="23"/>
          <w:szCs w:val="23"/>
        </w:rPr>
      </w:pPr>
    </w:p>
    <w:p w:rsidR="00AA079B" w:rsidRPr="00E034AE" w:rsidRDefault="00AA079B" w:rsidP="00AA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lang w:eastAsia="en-US"/>
        </w:rPr>
      </w:pPr>
      <w:r w:rsidRPr="00E034AE">
        <w:rPr>
          <w:rFonts w:eastAsiaTheme="minorHAnsi"/>
          <w:b/>
          <w:bCs/>
          <w:lang w:eastAsia="en-US"/>
        </w:rPr>
        <w:t xml:space="preserve">1. </w:t>
      </w:r>
      <w:r w:rsidR="00CB3D7B" w:rsidRPr="00E034AE">
        <w:rPr>
          <w:rFonts w:eastAsiaTheme="minorHAnsi"/>
          <w:b/>
          <w:bCs/>
          <w:lang w:eastAsia="en-US"/>
        </w:rPr>
        <w:t xml:space="preserve"> </w:t>
      </w:r>
      <w:r w:rsidR="006329E4">
        <w:rPr>
          <w:rFonts w:eastAsiaTheme="minorHAnsi"/>
          <w:b/>
          <w:lang w:eastAsia="en-US"/>
        </w:rPr>
        <w:t>Суперфинал</w:t>
      </w:r>
      <w:r w:rsidR="00E034AE" w:rsidRPr="00E034AE">
        <w:rPr>
          <w:rFonts w:eastAsiaTheme="minorHAnsi"/>
          <w:b/>
          <w:lang w:eastAsia="en-US"/>
        </w:rPr>
        <w:t>.</w:t>
      </w:r>
      <w:r w:rsidR="006329E4">
        <w:rPr>
          <w:rFonts w:eastAsiaTheme="minorHAnsi"/>
          <w:b/>
          <w:lang w:eastAsia="en-US"/>
        </w:rPr>
        <w:t xml:space="preserve"> Планы. Оргкомитет.</w:t>
      </w:r>
    </w:p>
    <w:p w:rsidR="00ED6708" w:rsidRDefault="00ED6708" w:rsidP="00E84F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lang w:eastAsia="en-US"/>
        </w:rPr>
      </w:pPr>
    </w:p>
    <w:p w:rsidR="006329E4" w:rsidRDefault="00E84FA6" w:rsidP="00632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Cs/>
          <w:lang w:eastAsia="en-US"/>
        </w:rPr>
      </w:pPr>
      <w:r w:rsidRPr="00BA17E6">
        <w:rPr>
          <w:rFonts w:eastAsiaTheme="minorHAnsi"/>
          <w:bCs/>
          <w:lang w:eastAsia="en-US"/>
        </w:rPr>
        <w:t xml:space="preserve">Выступил </w:t>
      </w:r>
      <w:proofErr w:type="spellStart"/>
      <w:r w:rsidR="006329E4">
        <w:rPr>
          <w:rFonts w:eastAsiaTheme="minorHAnsi"/>
          <w:bCs/>
          <w:lang w:eastAsia="en-US"/>
        </w:rPr>
        <w:t>Поомошнов</w:t>
      </w:r>
      <w:proofErr w:type="spellEnd"/>
      <w:r w:rsidR="006329E4">
        <w:rPr>
          <w:rFonts w:eastAsiaTheme="minorHAnsi"/>
          <w:bCs/>
          <w:lang w:eastAsia="en-US"/>
        </w:rPr>
        <w:t xml:space="preserve"> А.А., пояснил, что подготовлен план мероприятий на время проведения Суперфинала Чемпионата России среди мужчин и женщин по шахматам, который пройдет с 16 по 29 августа в городе Барнауле. На уровне Губернатора Алтайского края создан Оргкомитет мероприятия, который будет контролировать исполнение этого плана и помогать в его осуществлении.</w:t>
      </w:r>
    </w:p>
    <w:p w:rsidR="006329E4" w:rsidRDefault="006329E4" w:rsidP="00632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Cs/>
          <w:lang w:eastAsia="en-US"/>
        </w:rPr>
      </w:pPr>
      <w:r>
        <w:rPr>
          <w:rFonts w:eastAsiaTheme="minorHAnsi"/>
          <w:bCs/>
          <w:lang w:eastAsia="en-US"/>
        </w:rPr>
        <w:t xml:space="preserve">Также от имени Федерации заключен договор с ООО «Мем -групп», которые во время Суперфинала будут организовывать культурно-массовую программу в парке «Изумрудный». </w:t>
      </w:r>
    </w:p>
    <w:p w:rsidR="00236F93" w:rsidRDefault="006329E4" w:rsidP="00632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Cs/>
          <w:lang w:eastAsia="en-US"/>
        </w:rPr>
      </w:pPr>
      <w:r>
        <w:rPr>
          <w:rFonts w:eastAsiaTheme="minorHAnsi"/>
          <w:bCs/>
          <w:lang w:eastAsia="en-US"/>
        </w:rPr>
        <w:t xml:space="preserve">При этом не охвачена достаточным количеством мероприятий площадь Сахарова, и шатер, который будет там расположен. </w:t>
      </w:r>
      <w:proofErr w:type="spellStart"/>
      <w:r>
        <w:rPr>
          <w:rFonts w:eastAsiaTheme="minorHAnsi"/>
          <w:bCs/>
          <w:lang w:eastAsia="en-US"/>
        </w:rPr>
        <w:t>Поломошнов</w:t>
      </w:r>
      <w:proofErr w:type="spellEnd"/>
      <w:r>
        <w:rPr>
          <w:rFonts w:eastAsiaTheme="minorHAnsi"/>
          <w:bCs/>
          <w:lang w:eastAsia="en-US"/>
        </w:rPr>
        <w:t xml:space="preserve"> А.А. предложил приглашать в шатер сельские шахматные клубы Алтайского края и поручить составить график присутствия Борисову А.Н.</w:t>
      </w:r>
      <w:r w:rsidR="00236F93">
        <w:rPr>
          <w:rFonts w:eastAsiaTheme="minorHAnsi"/>
          <w:bCs/>
          <w:lang w:eastAsia="en-US"/>
        </w:rPr>
        <w:t xml:space="preserve"> Гости шатра смогут посетить передвижную экспозицию музея Центрального дома шахматиста и </w:t>
      </w:r>
      <w:proofErr w:type="spellStart"/>
      <w:r w:rsidR="00236F93">
        <w:rPr>
          <w:rFonts w:eastAsiaTheme="minorHAnsi"/>
          <w:bCs/>
          <w:lang w:eastAsia="en-US"/>
        </w:rPr>
        <w:t>ГМИЛИКи</w:t>
      </w:r>
      <w:proofErr w:type="spellEnd"/>
      <w:r w:rsidR="00236F93">
        <w:rPr>
          <w:rFonts w:eastAsiaTheme="minorHAnsi"/>
          <w:bCs/>
          <w:lang w:eastAsia="en-US"/>
        </w:rPr>
        <w:t xml:space="preserve">, сыграть в сеансе одновременной игры с именитым шахматистом, посетить с краткосрочным пребыванием игровой зал во время проведения турнира, сыграть в шахматном турнире, проводимом в шатре и послушать в шатре комментарии известного шахматного комментатора. </w:t>
      </w:r>
    </w:p>
    <w:p w:rsidR="009C7F60" w:rsidRDefault="00236F93" w:rsidP="00632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Cs/>
          <w:lang w:eastAsia="en-US"/>
        </w:rPr>
      </w:pPr>
      <w:r>
        <w:rPr>
          <w:rFonts w:eastAsiaTheme="minorHAnsi"/>
          <w:bCs/>
          <w:lang w:eastAsia="en-US"/>
        </w:rPr>
        <w:t>Борисов А.Н. напомнил, что во время проведения Суперфинала будет проходить Первенство Алтайского края по возрастам, на котором будут присутствовать многие ученики сельских шахматных клубов, также он предложил установить квоту на участие в одном игровом дне, выставить программу мероприятий в шатре и создать электронную регистрацию на каждый день мероприятия.</w:t>
      </w:r>
    </w:p>
    <w:p w:rsidR="00236F93" w:rsidRDefault="00236F93" w:rsidP="00632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Cs/>
          <w:lang w:eastAsia="en-US"/>
        </w:rPr>
      </w:pPr>
      <w:r>
        <w:rPr>
          <w:rFonts w:eastAsiaTheme="minorHAnsi"/>
          <w:bCs/>
          <w:lang w:eastAsia="en-US"/>
        </w:rPr>
        <w:lastRenderedPageBreak/>
        <w:t>Косачев Д.Ю. предложил установить квоту участников мероприятий в шатре на каждый игровой день в количестве 20 человек, независимо от пола и возраста.</w:t>
      </w:r>
    </w:p>
    <w:p w:rsidR="009542C4" w:rsidRDefault="009542C4" w:rsidP="00E84F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lang w:eastAsia="en-US"/>
        </w:rPr>
      </w:pPr>
    </w:p>
    <w:p w:rsidR="009542C4" w:rsidRDefault="009542C4" w:rsidP="00E84F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lang w:eastAsia="en-US"/>
        </w:rPr>
      </w:pPr>
      <w:r>
        <w:rPr>
          <w:rFonts w:eastAsiaTheme="minorHAnsi"/>
          <w:lang w:eastAsia="en-US"/>
        </w:rPr>
        <w:t>На решение Президиума вынесен</w:t>
      </w:r>
      <w:r w:rsidR="00883400">
        <w:rPr>
          <w:rFonts w:eastAsiaTheme="minorHAnsi"/>
          <w:lang w:eastAsia="en-US"/>
        </w:rPr>
        <w:t>ы</w:t>
      </w:r>
      <w:r>
        <w:rPr>
          <w:rFonts w:eastAsiaTheme="minorHAnsi"/>
          <w:lang w:eastAsia="en-US"/>
        </w:rPr>
        <w:t xml:space="preserve"> вопрос</w:t>
      </w:r>
      <w:r w:rsidR="00883400">
        <w:rPr>
          <w:rFonts w:eastAsiaTheme="minorHAnsi"/>
          <w:lang w:eastAsia="en-US"/>
        </w:rPr>
        <w:t>ы</w:t>
      </w:r>
      <w:r>
        <w:rPr>
          <w:rFonts w:eastAsiaTheme="minorHAnsi"/>
          <w:lang w:eastAsia="en-US"/>
        </w:rPr>
        <w:t>:</w:t>
      </w:r>
    </w:p>
    <w:p w:rsidR="00236F93" w:rsidRDefault="00236F93" w:rsidP="00883400">
      <w:pPr>
        <w:pStyle w:val="a4"/>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lang w:eastAsia="en-US"/>
        </w:rPr>
      </w:pPr>
      <w:r>
        <w:rPr>
          <w:rFonts w:eastAsiaTheme="minorHAnsi"/>
          <w:b/>
          <w:bCs/>
          <w:lang w:eastAsia="en-US"/>
        </w:rPr>
        <w:t xml:space="preserve">Принять к сведению </w:t>
      </w:r>
      <w:proofErr w:type="gramStart"/>
      <w:r>
        <w:rPr>
          <w:rFonts w:eastAsiaTheme="minorHAnsi"/>
          <w:b/>
          <w:bCs/>
          <w:lang w:eastAsia="en-US"/>
        </w:rPr>
        <w:t xml:space="preserve">информацию  </w:t>
      </w:r>
      <w:proofErr w:type="spellStart"/>
      <w:r>
        <w:rPr>
          <w:rFonts w:eastAsiaTheme="minorHAnsi"/>
          <w:b/>
          <w:bCs/>
          <w:lang w:eastAsia="en-US"/>
        </w:rPr>
        <w:t>Поломошнова</w:t>
      </w:r>
      <w:proofErr w:type="spellEnd"/>
      <w:proofErr w:type="gramEnd"/>
      <w:r>
        <w:rPr>
          <w:rFonts w:eastAsiaTheme="minorHAnsi"/>
          <w:b/>
          <w:bCs/>
          <w:lang w:eastAsia="en-US"/>
        </w:rPr>
        <w:t xml:space="preserve"> А.А.</w:t>
      </w:r>
    </w:p>
    <w:p w:rsidR="009542C4" w:rsidRPr="00883400" w:rsidRDefault="00236F93" w:rsidP="00883400">
      <w:pPr>
        <w:pStyle w:val="a4"/>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lang w:eastAsia="en-US"/>
        </w:rPr>
      </w:pPr>
      <w:r>
        <w:rPr>
          <w:rFonts w:eastAsiaTheme="minorHAnsi"/>
          <w:b/>
          <w:bCs/>
          <w:lang w:eastAsia="en-US"/>
        </w:rPr>
        <w:t>Опубликовать на сайте Федерации план мероприятий, проводимых в шатре около места проведения турнира, на каждый день.</w:t>
      </w:r>
    </w:p>
    <w:p w:rsidR="00236F93" w:rsidRDefault="00236F93" w:rsidP="00883400">
      <w:pPr>
        <w:pStyle w:val="a4"/>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lang w:eastAsia="en-US"/>
        </w:rPr>
      </w:pPr>
      <w:r>
        <w:rPr>
          <w:rFonts w:eastAsiaTheme="minorHAnsi"/>
          <w:b/>
          <w:bCs/>
          <w:lang w:eastAsia="en-US"/>
        </w:rPr>
        <w:t>Выставить на сайте Федерации электронную форму регистрации на участие в мероприятиях в шатре на каждый день, ограничить квоту участия в количестве 20 человек.</w:t>
      </w:r>
    </w:p>
    <w:p w:rsidR="009C7F60" w:rsidRPr="00883400" w:rsidRDefault="00236F93" w:rsidP="00883400">
      <w:pPr>
        <w:pStyle w:val="a4"/>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lang w:eastAsia="en-US"/>
        </w:rPr>
      </w:pPr>
      <w:r>
        <w:rPr>
          <w:rFonts w:eastAsiaTheme="minorHAnsi"/>
          <w:b/>
          <w:bCs/>
          <w:lang w:eastAsia="en-US"/>
        </w:rPr>
        <w:t xml:space="preserve">Борисову А.Н. переговорить с каждым клубом о посещении Суперфинала. </w:t>
      </w:r>
    </w:p>
    <w:p w:rsidR="009542C4" w:rsidRDefault="009542C4" w:rsidP="00E84F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lang w:eastAsia="en-US"/>
        </w:rPr>
      </w:pPr>
    </w:p>
    <w:p w:rsidR="00E84FA6" w:rsidRDefault="00E84FA6" w:rsidP="00E84FA6">
      <w:pPr>
        <w:jc w:val="both"/>
        <w:rPr>
          <w:b/>
          <w:bCs/>
        </w:rPr>
      </w:pPr>
      <w:r w:rsidRPr="00A62E25">
        <w:rPr>
          <w:b/>
          <w:bCs/>
        </w:rPr>
        <w:t>Голосование:</w:t>
      </w:r>
    </w:p>
    <w:p w:rsidR="00E034AE" w:rsidRDefault="00BA17E6" w:rsidP="00E84FA6">
      <w:pPr>
        <w:jc w:val="both"/>
        <w:rPr>
          <w:b/>
          <w:i/>
          <w:color w:val="000000"/>
        </w:rPr>
      </w:pPr>
      <w:r>
        <w:rPr>
          <w:b/>
          <w:i/>
          <w:color w:val="000000"/>
        </w:rPr>
        <w:t>«За»</w:t>
      </w:r>
      <w:r w:rsidR="00E034AE">
        <w:rPr>
          <w:b/>
          <w:i/>
          <w:color w:val="000000"/>
        </w:rPr>
        <w:t xml:space="preserve"> - </w:t>
      </w:r>
      <w:r w:rsidR="00236F93">
        <w:rPr>
          <w:b/>
          <w:i/>
          <w:color w:val="000000"/>
        </w:rPr>
        <w:t>единогласно</w:t>
      </w:r>
    </w:p>
    <w:p w:rsidR="009542C4" w:rsidRDefault="009542C4" w:rsidP="00E84FA6">
      <w:pPr>
        <w:jc w:val="both"/>
        <w:rPr>
          <w:b/>
          <w:i/>
          <w:color w:val="000000"/>
        </w:rPr>
      </w:pPr>
    </w:p>
    <w:p w:rsidR="009542C4" w:rsidRPr="00E84FA6" w:rsidRDefault="009542C4" w:rsidP="00E84FA6">
      <w:pPr>
        <w:jc w:val="both"/>
        <w:rPr>
          <w:b/>
          <w:bCs/>
        </w:rPr>
      </w:pPr>
      <w:r>
        <w:rPr>
          <w:b/>
          <w:i/>
          <w:color w:val="000000"/>
        </w:rPr>
        <w:t>Решение принято.</w:t>
      </w:r>
    </w:p>
    <w:p w:rsidR="00E84FA6" w:rsidRDefault="00E84FA6" w:rsidP="00AA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lang w:eastAsia="en-US"/>
        </w:rPr>
      </w:pPr>
    </w:p>
    <w:p w:rsidR="000E7990" w:rsidRPr="000E7990" w:rsidRDefault="000E7990" w:rsidP="00AA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lang w:eastAsia="en-US"/>
        </w:rPr>
      </w:pPr>
      <w:r w:rsidRPr="000E7990">
        <w:rPr>
          <w:rFonts w:eastAsiaTheme="minorHAnsi"/>
          <w:b/>
          <w:lang w:eastAsia="en-US"/>
        </w:rPr>
        <w:t xml:space="preserve">Решение: </w:t>
      </w:r>
    </w:p>
    <w:p w:rsidR="00564F14" w:rsidRDefault="00564F14" w:rsidP="00564F14">
      <w:pPr>
        <w:pStyle w:val="a4"/>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lang w:eastAsia="en-US"/>
        </w:rPr>
      </w:pPr>
      <w:r>
        <w:rPr>
          <w:rFonts w:eastAsiaTheme="minorHAnsi"/>
          <w:b/>
          <w:bCs/>
          <w:lang w:eastAsia="en-US"/>
        </w:rPr>
        <w:t xml:space="preserve">Принять к сведению </w:t>
      </w:r>
      <w:proofErr w:type="gramStart"/>
      <w:r>
        <w:rPr>
          <w:rFonts w:eastAsiaTheme="minorHAnsi"/>
          <w:b/>
          <w:bCs/>
          <w:lang w:eastAsia="en-US"/>
        </w:rPr>
        <w:t xml:space="preserve">информацию  </w:t>
      </w:r>
      <w:proofErr w:type="spellStart"/>
      <w:r>
        <w:rPr>
          <w:rFonts w:eastAsiaTheme="minorHAnsi"/>
          <w:b/>
          <w:bCs/>
          <w:lang w:eastAsia="en-US"/>
        </w:rPr>
        <w:t>Поломошнова</w:t>
      </w:r>
      <w:proofErr w:type="spellEnd"/>
      <w:proofErr w:type="gramEnd"/>
      <w:r>
        <w:rPr>
          <w:rFonts w:eastAsiaTheme="minorHAnsi"/>
          <w:b/>
          <w:bCs/>
          <w:lang w:eastAsia="en-US"/>
        </w:rPr>
        <w:t xml:space="preserve"> А.А.</w:t>
      </w:r>
    </w:p>
    <w:p w:rsidR="00564F14" w:rsidRPr="00883400" w:rsidRDefault="00564F14" w:rsidP="00564F14">
      <w:pPr>
        <w:pStyle w:val="a4"/>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lang w:eastAsia="en-US"/>
        </w:rPr>
      </w:pPr>
      <w:r>
        <w:rPr>
          <w:rFonts w:eastAsiaTheme="minorHAnsi"/>
          <w:b/>
          <w:bCs/>
          <w:lang w:eastAsia="en-US"/>
        </w:rPr>
        <w:t>Опубликовать на сайте Федерации план мероприятий, проводимых в шатре около места проведения турнира, на каждый день.</w:t>
      </w:r>
    </w:p>
    <w:p w:rsidR="00564F14" w:rsidRDefault="00564F14" w:rsidP="00564F14">
      <w:pPr>
        <w:pStyle w:val="a4"/>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lang w:eastAsia="en-US"/>
        </w:rPr>
      </w:pPr>
      <w:r>
        <w:rPr>
          <w:rFonts w:eastAsiaTheme="minorHAnsi"/>
          <w:b/>
          <w:bCs/>
          <w:lang w:eastAsia="en-US"/>
        </w:rPr>
        <w:t>Выставить на сайте Федерации электронную форму регистрации на участие в мероприятиях в шатре на каждый день, ограничить квоту участия в количестве 20 человек.</w:t>
      </w:r>
    </w:p>
    <w:p w:rsidR="00564F14" w:rsidRPr="00883400" w:rsidRDefault="00564F14" w:rsidP="00564F14">
      <w:pPr>
        <w:pStyle w:val="a4"/>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lang w:eastAsia="en-US"/>
        </w:rPr>
      </w:pPr>
      <w:r>
        <w:rPr>
          <w:rFonts w:eastAsiaTheme="minorHAnsi"/>
          <w:b/>
          <w:bCs/>
          <w:lang w:eastAsia="en-US"/>
        </w:rPr>
        <w:t xml:space="preserve">Борисову А.Н. переговорить с каждым клубом о посещении Суперфинала. </w:t>
      </w:r>
    </w:p>
    <w:p w:rsidR="00883400" w:rsidRPr="00883400" w:rsidRDefault="00883400" w:rsidP="00564F14">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lang w:eastAsia="en-US"/>
        </w:rPr>
      </w:pPr>
    </w:p>
    <w:p w:rsidR="00E84FA6" w:rsidRPr="00E034AE" w:rsidRDefault="00E84FA6" w:rsidP="00AA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lang w:eastAsia="en-US"/>
        </w:rPr>
      </w:pPr>
    </w:p>
    <w:p w:rsidR="007A56D1" w:rsidRPr="00E034AE" w:rsidRDefault="00224AF6" w:rsidP="00224A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lang w:eastAsia="en-US"/>
        </w:rPr>
      </w:pPr>
      <w:r w:rsidRPr="00E034AE">
        <w:rPr>
          <w:rFonts w:eastAsiaTheme="minorHAnsi"/>
          <w:b/>
          <w:lang w:eastAsia="en-US"/>
        </w:rPr>
        <w:t xml:space="preserve">2.  </w:t>
      </w:r>
      <w:r w:rsidR="00C25A7F">
        <w:rPr>
          <w:rFonts w:eastAsiaTheme="minorHAnsi"/>
          <w:b/>
          <w:lang w:eastAsia="en-US"/>
        </w:rPr>
        <w:t>Финал Спартакиады учащихся.</w:t>
      </w:r>
    </w:p>
    <w:p w:rsidR="007A56D1" w:rsidRDefault="007A56D1" w:rsidP="007A56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lang w:eastAsia="en-US"/>
        </w:rPr>
      </w:pPr>
    </w:p>
    <w:p w:rsidR="00C25A7F" w:rsidRDefault="009862AD" w:rsidP="00C25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lang w:eastAsia="en-US"/>
        </w:rPr>
      </w:pPr>
      <w:r>
        <w:rPr>
          <w:rFonts w:eastAsiaTheme="minorHAnsi"/>
          <w:lang w:eastAsia="en-US"/>
        </w:rPr>
        <w:t xml:space="preserve">Выступил </w:t>
      </w:r>
      <w:proofErr w:type="spellStart"/>
      <w:r w:rsidR="00FE7597">
        <w:rPr>
          <w:rFonts w:eastAsiaTheme="minorHAnsi"/>
          <w:lang w:eastAsia="en-US"/>
        </w:rPr>
        <w:t>Поломошнов</w:t>
      </w:r>
      <w:proofErr w:type="spellEnd"/>
      <w:r w:rsidR="00FE7597">
        <w:rPr>
          <w:rFonts w:eastAsiaTheme="minorHAnsi"/>
          <w:lang w:eastAsia="en-US"/>
        </w:rPr>
        <w:t xml:space="preserve"> А.А.</w:t>
      </w:r>
      <w:r w:rsidR="00C25A7F">
        <w:rPr>
          <w:rFonts w:eastAsiaTheme="minorHAnsi"/>
          <w:lang w:eastAsia="en-US"/>
        </w:rPr>
        <w:t>, сообщил, что сроки финала Спартакиады учащихся перенесены на 02-09.08.2024. Место проживания участников пока непонятно, поскольку оно определится в результате торгов, которые будет организовывать Минспорт. Место проведения – Краевой шахматный клуб.</w:t>
      </w:r>
    </w:p>
    <w:p w:rsidR="00C25A7F" w:rsidRDefault="00C25A7F" w:rsidP="00C25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lang w:eastAsia="en-US"/>
        </w:rPr>
      </w:pPr>
      <w:r>
        <w:rPr>
          <w:rFonts w:eastAsiaTheme="minorHAnsi"/>
          <w:lang w:eastAsia="en-US"/>
        </w:rPr>
        <w:t xml:space="preserve">Выступила </w:t>
      </w:r>
      <w:proofErr w:type="spellStart"/>
      <w:r>
        <w:rPr>
          <w:rFonts w:eastAsiaTheme="minorHAnsi"/>
          <w:lang w:eastAsia="en-US"/>
        </w:rPr>
        <w:t>Науаева</w:t>
      </w:r>
      <w:proofErr w:type="spellEnd"/>
      <w:r>
        <w:rPr>
          <w:rFonts w:eastAsiaTheme="minorHAnsi"/>
          <w:lang w:eastAsia="en-US"/>
        </w:rPr>
        <w:t xml:space="preserve"> М.П., которая сообщила, что смета мероприятия подготовлена и передана в региональный Минспорт. При этом состав судейской коллегии должен быть согласован с ФШР, попросила главного судью, </w:t>
      </w:r>
      <w:proofErr w:type="spellStart"/>
      <w:r>
        <w:rPr>
          <w:rFonts w:eastAsiaTheme="minorHAnsi"/>
          <w:lang w:eastAsia="en-US"/>
        </w:rPr>
        <w:t>Поломошнова</w:t>
      </w:r>
      <w:proofErr w:type="spellEnd"/>
      <w:r>
        <w:rPr>
          <w:rFonts w:eastAsiaTheme="minorHAnsi"/>
          <w:lang w:eastAsia="en-US"/>
        </w:rPr>
        <w:t xml:space="preserve"> А.А. предоставить состав судейской коллегии, напомнив, что </w:t>
      </w:r>
      <w:proofErr w:type="gramStart"/>
      <w:r>
        <w:rPr>
          <w:rFonts w:eastAsiaTheme="minorHAnsi"/>
          <w:lang w:eastAsia="en-US"/>
        </w:rPr>
        <w:t>к  судейству</w:t>
      </w:r>
      <w:proofErr w:type="gramEnd"/>
      <w:r>
        <w:rPr>
          <w:rFonts w:eastAsiaTheme="minorHAnsi"/>
          <w:lang w:eastAsia="en-US"/>
        </w:rPr>
        <w:t xml:space="preserve"> такого соревнования допускаются судьи не ниже первой категории и обязательно наличие судей со Всероссийской категорией.</w:t>
      </w:r>
    </w:p>
    <w:p w:rsidR="00A83FC4" w:rsidRDefault="00C25A7F" w:rsidP="00C25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lang w:eastAsia="en-US"/>
        </w:rPr>
      </w:pPr>
      <w:proofErr w:type="spellStart"/>
      <w:r>
        <w:rPr>
          <w:rFonts w:eastAsiaTheme="minorHAnsi"/>
          <w:lang w:eastAsia="en-US"/>
        </w:rPr>
        <w:t>Поломошнов</w:t>
      </w:r>
      <w:proofErr w:type="spellEnd"/>
      <w:r>
        <w:rPr>
          <w:rFonts w:eastAsiaTheme="minorHAnsi"/>
          <w:lang w:eastAsia="en-US"/>
        </w:rPr>
        <w:t xml:space="preserve"> А.А. запросил у председателя СКК Кузьмина Д.В. состав судей Алтайского края, имеющих действующую категорию ССВК и первую </w:t>
      </w:r>
    </w:p>
    <w:p w:rsidR="00C25A7F" w:rsidRDefault="00C25A7F" w:rsidP="00C25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lang w:eastAsia="en-US"/>
        </w:rPr>
      </w:pPr>
    </w:p>
    <w:p w:rsidR="00A83FC4" w:rsidRDefault="008B0453" w:rsidP="00A83F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lang w:eastAsia="en-US"/>
        </w:rPr>
      </w:pPr>
      <w:r>
        <w:rPr>
          <w:rFonts w:eastAsiaTheme="minorHAnsi"/>
          <w:lang w:eastAsia="en-US"/>
        </w:rPr>
        <w:t xml:space="preserve">2.1. </w:t>
      </w:r>
      <w:r w:rsidR="00A83FC4">
        <w:rPr>
          <w:rFonts w:eastAsiaTheme="minorHAnsi"/>
          <w:lang w:eastAsia="en-US"/>
        </w:rPr>
        <w:t>На решение Президиума вынесен вопрос:</w:t>
      </w:r>
    </w:p>
    <w:p w:rsidR="009862AD" w:rsidRDefault="00E034AE" w:rsidP="009862AD">
      <w:pPr>
        <w:pStyle w:val="a4"/>
        <w:numPr>
          <w:ilvl w:val="0"/>
          <w:numId w:val="19"/>
        </w:numPr>
        <w:shd w:val="clear" w:color="auto" w:fill="FFFFFF"/>
        <w:jc w:val="both"/>
        <w:rPr>
          <w:b/>
          <w:color w:val="222222"/>
        </w:rPr>
      </w:pPr>
      <w:r>
        <w:rPr>
          <w:b/>
          <w:color w:val="222222"/>
        </w:rPr>
        <w:t xml:space="preserve">Принять к сведению информацию </w:t>
      </w:r>
      <w:proofErr w:type="spellStart"/>
      <w:r>
        <w:rPr>
          <w:b/>
          <w:color w:val="222222"/>
        </w:rPr>
        <w:t>Поломошнова</w:t>
      </w:r>
      <w:proofErr w:type="spellEnd"/>
      <w:r>
        <w:rPr>
          <w:b/>
          <w:color w:val="222222"/>
        </w:rPr>
        <w:t xml:space="preserve"> А.А. </w:t>
      </w:r>
      <w:r w:rsidR="00C25A7F">
        <w:rPr>
          <w:b/>
          <w:color w:val="222222"/>
        </w:rPr>
        <w:t xml:space="preserve">и </w:t>
      </w:r>
      <w:proofErr w:type="spellStart"/>
      <w:r w:rsidR="00C25A7F">
        <w:rPr>
          <w:b/>
          <w:color w:val="222222"/>
        </w:rPr>
        <w:t>Науаевой</w:t>
      </w:r>
      <w:proofErr w:type="spellEnd"/>
      <w:r w:rsidR="00C25A7F">
        <w:rPr>
          <w:b/>
          <w:color w:val="222222"/>
        </w:rPr>
        <w:t xml:space="preserve"> М.П. </w:t>
      </w:r>
      <w:r>
        <w:rPr>
          <w:b/>
          <w:color w:val="222222"/>
        </w:rPr>
        <w:t xml:space="preserve">о подготовке к проведению </w:t>
      </w:r>
      <w:r w:rsidR="00C25A7F">
        <w:rPr>
          <w:b/>
          <w:color w:val="222222"/>
        </w:rPr>
        <w:t>Финала Спартакиады учащихся России</w:t>
      </w:r>
      <w:r>
        <w:rPr>
          <w:b/>
          <w:color w:val="222222"/>
        </w:rPr>
        <w:t xml:space="preserve"> по шахматам 2024 года.</w:t>
      </w:r>
    </w:p>
    <w:p w:rsidR="00E034AE" w:rsidRPr="009862AD" w:rsidRDefault="00C25A7F" w:rsidP="009862AD">
      <w:pPr>
        <w:pStyle w:val="a4"/>
        <w:numPr>
          <w:ilvl w:val="0"/>
          <w:numId w:val="19"/>
        </w:numPr>
        <w:shd w:val="clear" w:color="auto" w:fill="FFFFFF"/>
        <w:jc w:val="both"/>
        <w:rPr>
          <w:b/>
          <w:color w:val="222222"/>
        </w:rPr>
      </w:pPr>
      <w:r>
        <w:rPr>
          <w:b/>
          <w:color w:val="222222"/>
        </w:rPr>
        <w:t xml:space="preserve">Поручить </w:t>
      </w:r>
      <w:proofErr w:type="spellStart"/>
      <w:r>
        <w:rPr>
          <w:b/>
          <w:color w:val="222222"/>
        </w:rPr>
        <w:t>Поломошнову</w:t>
      </w:r>
      <w:proofErr w:type="spellEnd"/>
      <w:r>
        <w:rPr>
          <w:b/>
          <w:color w:val="222222"/>
        </w:rPr>
        <w:t xml:space="preserve"> А.А. предоставить состав судейской коллегии на соревнования, согласованный с Федерацией шахмат России.</w:t>
      </w:r>
    </w:p>
    <w:p w:rsidR="009862AD" w:rsidRPr="0099398C" w:rsidRDefault="009862AD" w:rsidP="009862AD">
      <w:pPr>
        <w:pStyle w:val="a4"/>
        <w:shd w:val="clear" w:color="auto" w:fill="FFFFFF"/>
        <w:jc w:val="both"/>
        <w:rPr>
          <w:color w:val="222222"/>
          <w:sz w:val="28"/>
          <w:szCs w:val="28"/>
        </w:rPr>
      </w:pPr>
    </w:p>
    <w:p w:rsidR="00A83FC4" w:rsidRDefault="00A83FC4" w:rsidP="00A83F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lang w:eastAsia="en-US"/>
        </w:rPr>
      </w:pPr>
    </w:p>
    <w:p w:rsidR="00A83FC4" w:rsidRDefault="00A83FC4" w:rsidP="00A83FC4">
      <w:pPr>
        <w:jc w:val="both"/>
        <w:rPr>
          <w:b/>
          <w:bCs/>
        </w:rPr>
      </w:pPr>
      <w:r w:rsidRPr="00A62E25">
        <w:rPr>
          <w:b/>
          <w:bCs/>
        </w:rPr>
        <w:t>Голосование:</w:t>
      </w:r>
    </w:p>
    <w:p w:rsidR="00A83FC4" w:rsidRDefault="00C25A7F" w:rsidP="00C25A7F">
      <w:pPr>
        <w:jc w:val="both"/>
        <w:rPr>
          <w:b/>
          <w:i/>
          <w:color w:val="000000"/>
        </w:rPr>
      </w:pPr>
      <w:r>
        <w:rPr>
          <w:b/>
          <w:i/>
          <w:color w:val="000000"/>
        </w:rPr>
        <w:t>«</w:t>
      </w:r>
      <w:r w:rsidR="00A83FC4">
        <w:rPr>
          <w:b/>
          <w:i/>
          <w:color w:val="000000"/>
        </w:rPr>
        <w:t>За»</w:t>
      </w:r>
      <w:r>
        <w:rPr>
          <w:b/>
          <w:i/>
          <w:color w:val="000000"/>
        </w:rPr>
        <w:t xml:space="preserve"> - единогласно</w:t>
      </w:r>
    </w:p>
    <w:p w:rsidR="00A83FC4" w:rsidRDefault="00A83FC4" w:rsidP="00A83F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color w:val="000000"/>
        </w:rPr>
      </w:pPr>
    </w:p>
    <w:p w:rsidR="00A83FC4" w:rsidRDefault="00A83FC4" w:rsidP="00A83F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color w:val="000000"/>
        </w:rPr>
      </w:pPr>
      <w:r>
        <w:rPr>
          <w:b/>
          <w:i/>
          <w:color w:val="000000"/>
        </w:rPr>
        <w:lastRenderedPageBreak/>
        <w:t>Решение принято.</w:t>
      </w:r>
    </w:p>
    <w:p w:rsidR="00A83FC4" w:rsidRDefault="00A83FC4" w:rsidP="00A83F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lang w:eastAsia="en-US"/>
        </w:rPr>
      </w:pPr>
    </w:p>
    <w:p w:rsidR="00A83FC4" w:rsidRDefault="00A83FC4" w:rsidP="00A83F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lang w:eastAsia="en-US"/>
        </w:rPr>
      </w:pPr>
      <w:r>
        <w:rPr>
          <w:rFonts w:eastAsiaTheme="minorHAnsi"/>
          <w:lang w:eastAsia="en-US"/>
        </w:rPr>
        <w:t xml:space="preserve">Решение: </w:t>
      </w:r>
    </w:p>
    <w:p w:rsidR="00C25A7F" w:rsidRDefault="00C25A7F" w:rsidP="00C25A7F">
      <w:pPr>
        <w:pStyle w:val="a4"/>
        <w:numPr>
          <w:ilvl w:val="0"/>
          <w:numId w:val="20"/>
        </w:numPr>
        <w:shd w:val="clear" w:color="auto" w:fill="FFFFFF"/>
        <w:jc w:val="both"/>
        <w:rPr>
          <w:b/>
          <w:color w:val="222222"/>
        </w:rPr>
      </w:pPr>
      <w:r>
        <w:rPr>
          <w:b/>
          <w:color w:val="222222"/>
        </w:rPr>
        <w:t xml:space="preserve">Принять к сведению информацию </w:t>
      </w:r>
      <w:proofErr w:type="spellStart"/>
      <w:r>
        <w:rPr>
          <w:b/>
          <w:color w:val="222222"/>
        </w:rPr>
        <w:t>Поломошнова</w:t>
      </w:r>
      <w:proofErr w:type="spellEnd"/>
      <w:r>
        <w:rPr>
          <w:b/>
          <w:color w:val="222222"/>
        </w:rPr>
        <w:t xml:space="preserve"> А.А. и </w:t>
      </w:r>
      <w:proofErr w:type="spellStart"/>
      <w:r>
        <w:rPr>
          <w:b/>
          <w:color w:val="222222"/>
        </w:rPr>
        <w:t>Науаевой</w:t>
      </w:r>
      <w:proofErr w:type="spellEnd"/>
      <w:r>
        <w:rPr>
          <w:b/>
          <w:color w:val="222222"/>
        </w:rPr>
        <w:t xml:space="preserve"> М.П. о подготовке к проведению Финала Спартакиады учащихся России по шахматам 2024 года.</w:t>
      </w:r>
    </w:p>
    <w:p w:rsidR="00C25A7F" w:rsidRPr="009862AD" w:rsidRDefault="00C25A7F" w:rsidP="00C25A7F">
      <w:pPr>
        <w:pStyle w:val="a4"/>
        <w:numPr>
          <w:ilvl w:val="0"/>
          <w:numId w:val="20"/>
        </w:numPr>
        <w:shd w:val="clear" w:color="auto" w:fill="FFFFFF"/>
        <w:jc w:val="both"/>
        <w:rPr>
          <w:b/>
          <w:color w:val="222222"/>
        </w:rPr>
      </w:pPr>
      <w:r>
        <w:rPr>
          <w:b/>
          <w:color w:val="222222"/>
        </w:rPr>
        <w:t xml:space="preserve">Поручить </w:t>
      </w:r>
      <w:proofErr w:type="spellStart"/>
      <w:r>
        <w:rPr>
          <w:b/>
          <w:color w:val="222222"/>
        </w:rPr>
        <w:t>Поломошнову</w:t>
      </w:r>
      <w:proofErr w:type="spellEnd"/>
      <w:r>
        <w:rPr>
          <w:b/>
          <w:color w:val="222222"/>
        </w:rPr>
        <w:t xml:space="preserve"> А.А. предоставить состав судейской коллегии на соревнования, согласованный с Федерацией шахмат России.</w:t>
      </w:r>
    </w:p>
    <w:p w:rsidR="00A977B4" w:rsidRPr="009862AD" w:rsidRDefault="00A977B4" w:rsidP="00C25A7F">
      <w:pPr>
        <w:pStyle w:val="a4"/>
        <w:shd w:val="clear" w:color="auto" w:fill="FFFFFF"/>
        <w:ind w:left="1069"/>
        <w:jc w:val="both"/>
        <w:rPr>
          <w:b/>
          <w:color w:val="222222"/>
        </w:rPr>
      </w:pPr>
    </w:p>
    <w:p w:rsidR="00A977B4" w:rsidRDefault="00A977B4" w:rsidP="00A83F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lang w:eastAsia="en-US"/>
        </w:rPr>
      </w:pPr>
    </w:p>
    <w:p w:rsidR="00142122" w:rsidRPr="00F47B4F" w:rsidRDefault="00F47B4F" w:rsidP="00F47B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lang w:eastAsia="en-US"/>
        </w:rPr>
      </w:pPr>
      <w:r w:rsidRPr="00A977B4">
        <w:rPr>
          <w:rFonts w:eastAsiaTheme="minorHAnsi"/>
          <w:b/>
          <w:lang w:eastAsia="en-US"/>
        </w:rPr>
        <w:t xml:space="preserve">3. </w:t>
      </w:r>
      <w:r w:rsidR="00FE570F">
        <w:rPr>
          <w:rFonts w:eastAsiaTheme="minorHAnsi"/>
          <w:b/>
          <w:lang w:eastAsia="en-US"/>
        </w:rPr>
        <w:t>Бюджет и план командировок спортсменов до конца 2024 года.</w:t>
      </w:r>
    </w:p>
    <w:p w:rsidR="00A977B4" w:rsidRDefault="00FE570F" w:rsidP="00277A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lang w:eastAsia="en-US"/>
        </w:rPr>
      </w:pPr>
      <w:r>
        <w:rPr>
          <w:rFonts w:eastAsiaTheme="minorHAnsi"/>
          <w:lang w:eastAsia="en-US"/>
        </w:rPr>
        <w:t xml:space="preserve">Выступил главный тренер Алтайского края – Долгов А.А., который сообщил, что по итогам принятых на Тренерском совете решений, а также </w:t>
      </w:r>
      <w:r w:rsidR="005E4B9C">
        <w:rPr>
          <w:rFonts w:eastAsiaTheme="minorHAnsi"/>
          <w:lang w:eastAsia="en-US"/>
        </w:rPr>
        <w:t>обработок присланных заявок на участие в турнирах от членов сборных команд Алтайского края и с учетом выделенного финансирования, сформирован план командирования спортсменов на турниры до конца 2024 года. План командировок с перечнем турниров и списками спортсменов будет выставлен на сайте в разделах «Сборные» и «Тренерский совет». При этом Долгов А.А. отметил, что на командное Первенство России до 19 лет планируется отправить от Алтайского края две команды.</w:t>
      </w:r>
    </w:p>
    <w:p w:rsidR="005E4B9C" w:rsidRDefault="005E4B9C" w:rsidP="00277A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lang w:eastAsia="en-US"/>
        </w:rPr>
      </w:pPr>
      <w:r>
        <w:rPr>
          <w:rFonts w:eastAsiaTheme="minorHAnsi"/>
          <w:lang w:eastAsia="en-US"/>
        </w:rPr>
        <w:t>Также Долгов А.А. отметил, что главной проблемой командирования юных шахматистов Алтайского края на межрегиональные турниры является отсутствие готовности со стороны тренеров сопровождать делегации в другие регионы.</w:t>
      </w:r>
    </w:p>
    <w:p w:rsidR="00277AE2" w:rsidRDefault="00277AE2" w:rsidP="00F510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lang w:eastAsia="en-US"/>
        </w:rPr>
      </w:pPr>
    </w:p>
    <w:p w:rsidR="00277AE2" w:rsidRDefault="00277AE2" w:rsidP="00277A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lang w:eastAsia="en-US"/>
        </w:rPr>
      </w:pPr>
      <w:r>
        <w:rPr>
          <w:rFonts w:eastAsiaTheme="minorHAnsi"/>
          <w:lang w:eastAsia="en-US"/>
        </w:rPr>
        <w:t>На решение Президиума вынесен вопрос:</w:t>
      </w:r>
    </w:p>
    <w:p w:rsidR="005A40ED" w:rsidRDefault="005E4B9C" w:rsidP="00277AE2">
      <w:pPr>
        <w:pStyle w:val="a4"/>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lang w:eastAsia="en-US"/>
        </w:rPr>
      </w:pPr>
      <w:r>
        <w:rPr>
          <w:rFonts w:eastAsiaTheme="minorHAnsi"/>
          <w:b/>
          <w:lang w:eastAsia="en-US"/>
        </w:rPr>
        <w:t>Утвердить план командировок членов сборных команд Алтайского края до конца 2024 года;</w:t>
      </w:r>
    </w:p>
    <w:p w:rsidR="00916F48" w:rsidRDefault="00916F48" w:rsidP="00277AE2">
      <w:pPr>
        <w:pStyle w:val="a4"/>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lang w:eastAsia="en-US"/>
        </w:rPr>
      </w:pPr>
      <w:r>
        <w:rPr>
          <w:rFonts w:eastAsiaTheme="minorHAnsi"/>
          <w:b/>
          <w:lang w:eastAsia="en-US"/>
        </w:rPr>
        <w:t>Учесть в бюджете до конца 2024 года пожелания председателя комиссии по работе с шахматистами с ограниченными возможностями Зыкиной Н.Н. по финансированию трех турниров для этой категории шахматистов;</w:t>
      </w:r>
    </w:p>
    <w:p w:rsidR="005E4B9C" w:rsidRPr="00277AE2" w:rsidRDefault="005E4B9C" w:rsidP="00277AE2">
      <w:pPr>
        <w:pStyle w:val="a4"/>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lang w:eastAsia="en-US"/>
        </w:rPr>
      </w:pPr>
      <w:r>
        <w:rPr>
          <w:rFonts w:eastAsiaTheme="minorHAnsi"/>
          <w:b/>
          <w:lang w:eastAsia="en-US"/>
        </w:rPr>
        <w:t xml:space="preserve">Поручить главному тренеру Алтайского края на заседании Тренерского совета утвердить список сопровождающих тренеров на каждое выездное мероприятие до </w:t>
      </w:r>
      <w:proofErr w:type="gramStart"/>
      <w:r>
        <w:rPr>
          <w:rFonts w:eastAsiaTheme="minorHAnsi"/>
          <w:b/>
          <w:lang w:eastAsia="en-US"/>
        </w:rPr>
        <w:t>конца  2024</w:t>
      </w:r>
      <w:proofErr w:type="gramEnd"/>
      <w:r>
        <w:rPr>
          <w:rFonts w:eastAsiaTheme="minorHAnsi"/>
          <w:b/>
          <w:lang w:eastAsia="en-US"/>
        </w:rPr>
        <w:t xml:space="preserve"> года.</w:t>
      </w:r>
    </w:p>
    <w:p w:rsidR="00277AE2" w:rsidRDefault="00277AE2" w:rsidP="00277A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lang w:eastAsia="en-US"/>
        </w:rPr>
      </w:pPr>
    </w:p>
    <w:p w:rsidR="00277AE2" w:rsidRDefault="00277AE2" w:rsidP="00277AE2">
      <w:pPr>
        <w:jc w:val="both"/>
        <w:rPr>
          <w:b/>
          <w:bCs/>
        </w:rPr>
      </w:pPr>
      <w:r w:rsidRPr="00A62E25">
        <w:rPr>
          <w:b/>
          <w:bCs/>
        </w:rPr>
        <w:t>Голосование:</w:t>
      </w:r>
    </w:p>
    <w:p w:rsidR="00277AE2" w:rsidRDefault="005E4B9C" w:rsidP="00277AE2">
      <w:pPr>
        <w:jc w:val="both"/>
        <w:rPr>
          <w:b/>
          <w:i/>
          <w:color w:val="000000"/>
        </w:rPr>
      </w:pPr>
      <w:r>
        <w:rPr>
          <w:b/>
          <w:i/>
          <w:color w:val="000000"/>
        </w:rPr>
        <w:t>9</w:t>
      </w:r>
      <w:r w:rsidR="00277AE2">
        <w:rPr>
          <w:b/>
          <w:i/>
          <w:color w:val="000000"/>
        </w:rPr>
        <w:t xml:space="preserve"> – «За»</w:t>
      </w:r>
    </w:p>
    <w:p w:rsidR="00277AE2" w:rsidRDefault="004807FD" w:rsidP="00277AE2">
      <w:pPr>
        <w:jc w:val="both"/>
        <w:rPr>
          <w:b/>
          <w:i/>
          <w:color w:val="000000"/>
        </w:rPr>
      </w:pPr>
      <w:r>
        <w:rPr>
          <w:b/>
          <w:i/>
          <w:color w:val="000000"/>
        </w:rPr>
        <w:t>0</w:t>
      </w:r>
      <w:r w:rsidR="00277AE2">
        <w:rPr>
          <w:b/>
          <w:i/>
          <w:color w:val="000000"/>
        </w:rPr>
        <w:t xml:space="preserve">  - «Воздержался»</w:t>
      </w:r>
    </w:p>
    <w:p w:rsidR="00277AE2" w:rsidRDefault="004807FD" w:rsidP="00277A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color w:val="000000"/>
        </w:rPr>
      </w:pPr>
      <w:r>
        <w:rPr>
          <w:b/>
          <w:i/>
          <w:color w:val="000000"/>
        </w:rPr>
        <w:t>0</w:t>
      </w:r>
      <w:r w:rsidR="00277AE2">
        <w:rPr>
          <w:b/>
          <w:i/>
          <w:color w:val="000000"/>
        </w:rPr>
        <w:t xml:space="preserve"> – «Против»</w:t>
      </w:r>
    </w:p>
    <w:p w:rsidR="00277AE2" w:rsidRDefault="00277AE2" w:rsidP="00277A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color w:val="000000"/>
        </w:rPr>
      </w:pPr>
    </w:p>
    <w:p w:rsidR="00277AE2" w:rsidRDefault="00277AE2" w:rsidP="00277A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color w:val="000000"/>
        </w:rPr>
      </w:pPr>
      <w:r>
        <w:rPr>
          <w:b/>
          <w:i/>
          <w:color w:val="000000"/>
        </w:rPr>
        <w:t>Решение принято.</w:t>
      </w:r>
    </w:p>
    <w:p w:rsidR="00277AE2" w:rsidRDefault="00277AE2" w:rsidP="00277A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lang w:eastAsia="en-US"/>
        </w:rPr>
      </w:pPr>
    </w:p>
    <w:p w:rsidR="00277AE2" w:rsidRDefault="00277AE2" w:rsidP="00277A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lang w:eastAsia="en-US"/>
        </w:rPr>
      </w:pPr>
      <w:r>
        <w:rPr>
          <w:rFonts w:eastAsiaTheme="minorHAnsi"/>
          <w:lang w:eastAsia="en-US"/>
        </w:rPr>
        <w:t xml:space="preserve">Решение: </w:t>
      </w:r>
    </w:p>
    <w:p w:rsidR="00C47242" w:rsidRDefault="00C47242" w:rsidP="00C47242">
      <w:pPr>
        <w:pStyle w:val="a4"/>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lang w:eastAsia="en-US"/>
        </w:rPr>
      </w:pPr>
      <w:r>
        <w:rPr>
          <w:rFonts w:eastAsiaTheme="minorHAnsi"/>
          <w:b/>
          <w:lang w:eastAsia="en-US"/>
        </w:rPr>
        <w:t>Утвердить план командировок членов сборных команд Алтайского края до конца 2024 года;</w:t>
      </w:r>
    </w:p>
    <w:p w:rsidR="00916F48" w:rsidRDefault="00916F48" w:rsidP="00916F48">
      <w:pPr>
        <w:pStyle w:val="a4"/>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lang w:eastAsia="en-US"/>
        </w:rPr>
      </w:pPr>
      <w:r>
        <w:rPr>
          <w:rFonts w:eastAsiaTheme="minorHAnsi"/>
          <w:b/>
          <w:lang w:eastAsia="en-US"/>
        </w:rPr>
        <w:t>Учесть в бюджете до конца 2024 года пожелания председателя комиссии по работе с шахматистами с ограниченными возможностями Зыкиной Н.Н. по финансированию трех турниров для этой категории шахматистов;</w:t>
      </w:r>
    </w:p>
    <w:p w:rsidR="00A977B4" w:rsidRPr="00277AE2" w:rsidRDefault="00C47242" w:rsidP="00C47242">
      <w:pPr>
        <w:pStyle w:val="a4"/>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lang w:eastAsia="en-US"/>
        </w:rPr>
      </w:pPr>
      <w:bookmarkStart w:id="0" w:name="_GoBack"/>
      <w:bookmarkEnd w:id="0"/>
      <w:r>
        <w:rPr>
          <w:rFonts w:eastAsiaTheme="minorHAnsi"/>
          <w:b/>
          <w:lang w:eastAsia="en-US"/>
        </w:rPr>
        <w:t>Поручить главному тренеру Алтайского края на заседании Тренерского совета утвердить список сопровождающих тренеров на каждое выездное мероприятие до конца  2024 года.</w:t>
      </w:r>
    </w:p>
    <w:p w:rsidR="004807FD" w:rsidRDefault="004807FD" w:rsidP="004807FD">
      <w:pPr>
        <w:jc w:val="both"/>
        <w:rPr>
          <w:rFonts w:eastAsiaTheme="minorHAnsi"/>
          <w:b/>
          <w:lang w:eastAsia="en-US"/>
        </w:rPr>
      </w:pPr>
    </w:p>
    <w:p w:rsidR="004807FD" w:rsidRPr="00D93071" w:rsidRDefault="00F03FE2" w:rsidP="00F03FE2">
      <w:pPr>
        <w:jc w:val="both"/>
        <w:rPr>
          <w:rFonts w:eastAsiaTheme="minorHAnsi"/>
          <w:b/>
          <w:lang w:eastAsia="en-US"/>
        </w:rPr>
      </w:pPr>
      <w:r w:rsidRPr="00D93071">
        <w:rPr>
          <w:rFonts w:eastAsiaTheme="minorHAnsi"/>
          <w:b/>
          <w:lang w:eastAsia="en-US"/>
        </w:rPr>
        <w:t xml:space="preserve">4. </w:t>
      </w:r>
      <w:r w:rsidR="00CC1EDA">
        <w:rPr>
          <w:rFonts w:eastAsiaTheme="minorHAnsi"/>
          <w:b/>
          <w:lang w:eastAsia="en-US"/>
        </w:rPr>
        <w:t>Главные шахматные мероприятия в Алтайском крае в июле 2024 года</w:t>
      </w:r>
      <w:r w:rsidR="00D93071" w:rsidRPr="00D93071">
        <w:rPr>
          <w:rFonts w:eastAsiaTheme="minorHAnsi"/>
          <w:b/>
          <w:lang w:eastAsia="en-US"/>
        </w:rPr>
        <w:t>.</w:t>
      </w:r>
    </w:p>
    <w:p w:rsidR="00784738" w:rsidRDefault="00B47CD2" w:rsidP="00CC1EDA">
      <w:pPr>
        <w:jc w:val="both"/>
        <w:rPr>
          <w:rFonts w:eastAsiaTheme="minorHAnsi"/>
          <w:lang w:eastAsia="en-US"/>
        </w:rPr>
      </w:pPr>
      <w:r>
        <w:rPr>
          <w:rFonts w:eastAsiaTheme="minorHAnsi"/>
          <w:lang w:eastAsia="en-US"/>
        </w:rPr>
        <w:lastRenderedPageBreak/>
        <w:t xml:space="preserve">Выступил Поломошнов А.А., который сообщил, что </w:t>
      </w:r>
      <w:r w:rsidR="00CC1EDA">
        <w:rPr>
          <w:rFonts w:eastAsiaTheme="minorHAnsi"/>
          <w:lang w:eastAsia="en-US"/>
        </w:rPr>
        <w:t>в июле 2024 года в Алтайском крае планируется провести два этапа кубков России по классическим шахматам: мужской –«Мемориал Василия Лепихина» и женский – «Красоты Алтая»</w:t>
      </w:r>
      <w:r w:rsidR="00784738">
        <w:rPr>
          <w:rFonts w:eastAsiaTheme="minorHAnsi"/>
          <w:lang w:eastAsia="en-US"/>
        </w:rPr>
        <w:t xml:space="preserve">. Также </w:t>
      </w:r>
      <w:proofErr w:type="spellStart"/>
      <w:r w:rsidR="00784738">
        <w:rPr>
          <w:rFonts w:eastAsiaTheme="minorHAnsi"/>
          <w:lang w:eastAsia="en-US"/>
        </w:rPr>
        <w:t>Поломошнов</w:t>
      </w:r>
      <w:proofErr w:type="spellEnd"/>
      <w:r w:rsidR="00784738">
        <w:rPr>
          <w:rFonts w:eastAsiaTheme="minorHAnsi"/>
          <w:lang w:eastAsia="en-US"/>
        </w:rPr>
        <w:t xml:space="preserve"> А.А. сообщил, что есть вопросы от гроссмейстеров об условиях приема на эти турниры, но </w:t>
      </w:r>
      <w:proofErr w:type="spellStart"/>
      <w:r w:rsidR="00784738">
        <w:rPr>
          <w:rFonts w:eastAsiaTheme="minorHAnsi"/>
          <w:lang w:eastAsia="en-US"/>
        </w:rPr>
        <w:t>Поломошнов</w:t>
      </w:r>
      <w:proofErr w:type="spellEnd"/>
      <w:r w:rsidR="00784738">
        <w:rPr>
          <w:rFonts w:eastAsiaTheme="minorHAnsi"/>
          <w:lang w:eastAsia="en-US"/>
        </w:rPr>
        <w:t xml:space="preserve"> А.А. предложил в 2024 году не выделять средства на прием сильных игроков, поскольку Федерации предстоят большие траты на проведение Суперфинала.</w:t>
      </w:r>
    </w:p>
    <w:p w:rsidR="00784738" w:rsidRDefault="00784738" w:rsidP="00CC1EDA">
      <w:pPr>
        <w:jc w:val="both"/>
        <w:rPr>
          <w:rFonts w:eastAsiaTheme="minorHAnsi"/>
          <w:lang w:eastAsia="en-US"/>
        </w:rPr>
      </w:pPr>
      <w:r>
        <w:rPr>
          <w:rFonts w:eastAsiaTheme="minorHAnsi"/>
          <w:lang w:eastAsia="en-US"/>
        </w:rPr>
        <w:t>Долгов А.А. предложил рассмотреть возможность в исключительных случаях компенсировать затраты на проезд или проживание гроссмейстерам из соседних регионов.</w:t>
      </w:r>
    </w:p>
    <w:p w:rsidR="00D93071" w:rsidRPr="00D93071" w:rsidRDefault="00784738" w:rsidP="00CC1EDA">
      <w:pPr>
        <w:jc w:val="both"/>
        <w:rPr>
          <w:rFonts w:eastAsiaTheme="minorHAnsi"/>
          <w:lang w:eastAsia="en-US"/>
        </w:rPr>
      </w:pPr>
      <w:proofErr w:type="spellStart"/>
      <w:r>
        <w:rPr>
          <w:rFonts w:eastAsiaTheme="minorHAnsi"/>
          <w:lang w:eastAsia="en-US"/>
        </w:rPr>
        <w:t>Поломошнов</w:t>
      </w:r>
      <w:proofErr w:type="spellEnd"/>
      <w:r>
        <w:rPr>
          <w:rFonts w:eastAsiaTheme="minorHAnsi"/>
          <w:lang w:eastAsia="en-US"/>
        </w:rPr>
        <w:t xml:space="preserve"> А.А. предложил Президиуму утвердить на эти цели по 100 тысяч рублей на каждый турнир. </w:t>
      </w:r>
    </w:p>
    <w:p w:rsidR="0087398F" w:rsidRDefault="0087398F" w:rsidP="00873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lang w:eastAsia="en-US"/>
        </w:rPr>
      </w:pPr>
    </w:p>
    <w:p w:rsidR="0087398F" w:rsidRDefault="0087398F" w:rsidP="00873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lang w:eastAsia="en-US"/>
        </w:rPr>
      </w:pPr>
      <w:r>
        <w:rPr>
          <w:rFonts w:eastAsiaTheme="minorHAnsi"/>
          <w:lang w:eastAsia="en-US"/>
        </w:rPr>
        <w:t>На решение Президиума вынесен вопрос:</w:t>
      </w:r>
    </w:p>
    <w:p w:rsidR="0087398F" w:rsidRPr="0087398F" w:rsidRDefault="00784738" w:rsidP="00A316C0">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lang w:eastAsia="en-US"/>
        </w:rPr>
      </w:pPr>
      <w:r>
        <w:rPr>
          <w:rFonts w:eastAsiaTheme="minorHAnsi"/>
          <w:b/>
          <w:lang w:eastAsia="en-US"/>
        </w:rPr>
        <w:t>Выделить из средств Федерации по 100 тысяч рублей на прием сильных игроков на этапы Кубка России по шахматам: «Мемориал Василия Лепихина» и «Красоты Алтая».</w:t>
      </w:r>
    </w:p>
    <w:p w:rsidR="0087398F" w:rsidRDefault="0087398F" w:rsidP="00873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lang w:eastAsia="en-US"/>
        </w:rPr>
      </w:pPr>
    </w:p>
    <w:p w:rsidR="0087398F" w:rsidRDefault="0087398F" w:rsidP="0087398F">
      <w:pPr>
        <w:jc w:val="both"/>
        <w:rPr>
          <w:b/>
          <w:bCs/>
        </w:rPr>
      </w:pPr>
      <w:r w:rsidRPr="00A62E25">
        <w:rPr>
          <w:b/>
          <w:bCs/>
        </w:rPr>
        <w:t>Голосование:</w:t>
      </w:r>
    </w:p>
    <w:p w:rsidR="0087398F" w:rsidRDefault="00784738" w:rsidP="0087398F">
      <w:pPr>
        <w:jc w:val="both"/>
        <w:rPr>
          <w:b/>
          <w:i/>
          <w:color w:val="000000"/>
        </w:rPr>
      </w:pPr>
      <w:r>
        <w:rPr>
          <w:b/>
          <w:i/>
          <w:color w:val="000000"/>
        </w:rPr>
        <w:t>3</w:t>
      </w:r>
      <w:r w:rsidR="0087398F">
        <w:rPr>
          <w:b/>
          <w:i/>
          <w:color w:val="000000"/>
        </w:rPr>
        <w:t xml:space="preserve"> – «За»</w:t>
      </w:r>
    </w:p>
    <w:p w:rsidR="0087398F" w:rsidRDefault="00784738" w:rsidP="0087398F">
      <w:pPr>
        <w:jc w:val="both"/>
        <w:rPr>
          <w:b/>
          <w:i/>
          <w:color w:val="000000"/>
        </w:rPr>
      </w:pPr>
      <w:proofErr w:type="gramStart"/>
      <w:r>
        <w:rPr>
          <w:b/>
          <w:i/>
          <w:color w:val="000000"/>
        </w:rPr>
        <w:t>5</w:t>
      </w:r>
      <w:r w:rsidR="0087398F">
        <w:rPr>
          <w:b/>
          <w:i/>
          <w:color w:val="000000"/>
        </w:rPr>
        <w:t xml:space="preserve">  -</w:t>
      </w:r>
      <w:proofErr w:type="gramEnd"/>
      <w:r w:rsidR="0087398F">
        <w:rPr>
          <w:b/>
          <w:i/>
          <w:color w:val="000000"/>
        </w:rPr>
        <w:t xml:space="preserve"> «Воздержался»</w:t>
      </w:r>
    </w:p>
    <w:p w:rsidR="0087398F" w:rsidRDefault="00784738" w:rsidP="00873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color w:val="000000"/>
        </w:rPr>
      </w:pPr>
      <w:r>
        <w:rPr>
          <w:b/>
          <w:i/>
          <w:color w:val="000000"/>
        </w:rPr>
        <w:t>1</w:t>
      </w:r>
      <w:r w:rsidR="0087398F">
        <w:rPr>
          <w:b/>
          <w:i/>
          <w:color w:val="000000"/>
        </w:rPr>
        <w:t xml:space="preserve"> – «Против»</w:t>
      </w:r>
    </w:p>
    <w:p w:rsidR="0087398F" w:rsidRDefault="0087398F" w:rsidP="00873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color w:val="000000"/>
        </w:rPr>
      </w:pPr>
    </w:p>
    <w:p w:rsidR="0087398F" w:rsidRDefault="0087398F" w:rsidP="00873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color w:val="000000"/>
        </w:rPr>
      </w:pPr>
      <w:r>
        <w:rPr>
          <w:b/>
          <w:i/>
          <w:color w:val="000000"/>
        </w:rPr>
        <w:t>Решение принято.</w:t>
      </w:r>
    </w:p>
    <w:p w:rsidR="0087398F" w:rsidRDefault="0087398F" w:rsidP="00873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lang w:eastAsia="en-US"/>
        </w:rPr>
      </w:pPr>
    </w:p>
    <w:p w:rsidR="0087398F" w:rsidRDefault="0087398F" w:rsidP="00873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lang w:eastAsia="en-US"/>
        </w:rPr>
      </w:pPr>
      <w:r>
        <w:rPr>
          <w:rFonts w:eastAsiaTheme="minorHAnsi"/>
          <w:lang w:eastAsia="en-US"/>
        </w:rPr>
        <w:t xml:space="preserve">Решение: </w:t>
      </w:r>
    </w:p>
    <w:p w:rsidR="0087398F" w:rsidRDefault="00784738" w:rsidP="0087398F">
      <w:pPr>
        <w:jc w:val="both"/>
        <w:rPr>
          <w:rFonts w:eastAsiaTheme="minorHAnsi"/>
          <w:b/>
          <w:lang w:eastAsia="en-US"/>
        </w:rPr>
      </w:pPr>
      <w:r>
        <w:rPr>
          <w:rFonts w:eastAsiaTheme="minorHAnsi"/>
          <w:b/>
          <w:lang w:eastAsia="en-US"/>
        </w:rPr>
        <w:t>Выделить из средств Федерации по 100 тысяч рублей на прием сильных игроков на этапы Кубка России по шахматам: «Мемориал Василия Лепихина» и «Красоты Алтая».</w:t>
      </w:r>
    </w:p>
    <w:p w:rsidR="00784738" w:rsidRDefault="00784738" w:rsidP="0087398F">
      <w:pPr>
        <w:jc w:val="both"/>
        <w:rPr>
          <w:rFonts w:eastAsiaTheme="minorHAnsi"/>
          <w:lang w:eastAsia="en-US"/>
        </w:rPr>
      </w:pPr>
    </w:p>
    <w:p w:rsidR="00784738" w:rsidRDefault="00784738" w:rsidP="0087398F">
      <w:pPr>
        <w:jc w:val="both"/>
        <w:rPr>
          <w:rFonts w:eastAsiaTheme="minorHAnsi"/>
          <w:lang w:eastAsia="en-US"/>
        </w:rPr>
      </w:pPr>
      <w:r>
        <w:rPr>
          <w:rFonts w:eastAsiaTheme="minorHAnsi"/>
          <w:lang w:eastAsia="en-US"/>
        </w:rPr>
        <w:t xml:space="preserve">Выступил </w:t>
      </w:r>
      <w:proofErr w:type="spellStart"/>
      <w:r>
        <w:rPr>
          <w:rFonts w:eastAsiaTheme="minorHAnsi"/>
          <w:lang w:eastAsia="en-US"/>
        </w:rPr>
        <w:t>Поломошнов</w:t>
      </w:r>
      <w:proofErr w:type="spellEnd"/>
      <w:r>
        <w:rPr>
          <w:rFonts w:eastAsiaTheme="minorHAnsi"/>
          <w:lang w:eastAsia="en-US"/>
        </w:rPr>
        <w:t xml:space="preserve"> А.А., предложил провести на международный день шахмат сеансы одновременной игры в максимально возможном количестве мест в Алтайском крае. Финансирование на данное мероприятие планируется получить от Федерации шахмат России по специальной акции, которая объявлена. При этом </w:t>
      </w:r>
      <w:proofErr w:type="spellStart"/>
      <w:r>
        <w:rPr>
          <w:rFonts w:eastAsiaTheme="minorHAnsi"/>
          <w:lang w:eastAsia="en-US"/>
        </w:rPr>
        <w:t>Поломошнов</w:t>
      </w:r>
      <w:proofErr w:type="spellEnd"/>
      <w:r>
        <w:rPr>
          <w:rFonts w:eastAsiaTheme="minorHAnsi"/>
          <w:lang w:eastAsia="en-US"/>
        </w:rPr>
        <w:t xml:space="preserve"> А.А. отметил, что на такой сеанс уже заявился </w:t>
      </w:r>
      <w:proofErr w:type="spellStart"/>
      <w:r>
        <w:rPr>
          <w:rFonts w:eastAsiaTheme="minorHAnsi"/>
          <w:lang w:eastAsia="en-US"/>
        </w:rPr>
        <w:t>Чарышский</w:t>
      </w:r>
      <w:proofErr w:type="spellEnd"/>
      <w:r>
        <w:rPr>
          <w:rFonts w:eastAsiaTheme="minorHAnsi"/>
          <w:lang w:eastAsia="en-US"/>
        </w:rPr>
        <w:t xml:space="preserve"> детский сельский шахматный клуб и сеанс там проведет мастер ФИДЕ Алексей Бочкарев.</w:t>
      </w:r>
    </w:p>
    <w:p w:rsidR="00784738" w:rsidRDefault="00784738" w:rsidP="0087398F">
      <w:pPr>
        <w:jc w:val="both"/>
        <w:rPr>
          <w:rFonts w:eastAsiaTheme="minorHAnsi"/>
          <w:lang w:eastAsia="en-US"/>
        </w:rPr>
      </w:pPr>
    </w:p>
    <w:p w:rsidR="00784738" w:rsidRDefault="00784738" w:rsidP="007847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lang w:eastAsia="en-US"/>
        </w:rPr>
      </w:pPr>
      <w:r>
        <w:rPr>
          <w:rFonts w:eastAsiaTheme="minorHAnsi"/>
          <w:lang w:eastAsia="en-US"/>
        </w:rPr>
        <w:t>На решение Президиума вынесен вопрос:</w:t>
      </w:r>
    </w:p>
    <w:p w:rsidR="00784738" w:rsidRPr="00784738" w:rsidRDefault="00784738" w:rsidP="00784738">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lang w:eastAsia="en-US"/>
        </w:rPr>
      </w:pPr>
      <w:r>
        <w:rPr>
          <w:rFonts w:eastAsiaTheme="minorHAnsi"/>
          <w:b/>
          <w:lang w:eastAsia="en-US"/>
        </w:rPr>
        <w:t>П</w:t>
      </w:r>
      <w:r w:rsidRPr="00784738">
        <w:rPr>
          <w:rFonts w:eastAsiaTheme="minorHAnsi"/>
          <w:b/>
          <w:lang w:eastAsia="en-US"/>
        </w:rPr>
        <w:t>ровести на международный день шахмат сеансы одновременной игры в максимально возможном количестве мест в Алтайском крае. Финансирование на данное мероприятие получить от Федерации шахмат России по специальной акции, которая объявлена</w:t>
      </w:r>
      <w:r w:rsidRPr="00784738">
        <w:rPr>
          <w:rFonts w:eastAsiaTheme="minorHAnsi"/>
          <w:b/>
          <w:lang w:eastAsia="en-US"/>
        </w:rPr>
        <w:t>.</w:t>
      </w:r>
      <w:r>
        <w:rPr>
          <w:rFonts w:eastAsiaTheme="minorHAnsi"/>
          <w:b/>
          <w:lang w:eastAsia="en-US"/>
        </w:rPr>
        <w:t xml:space="preserve"> Комиссии по шахматам в малых городах и сельских поселениях, а также куратору сельских шахматных клубов обеспечить максимальное вовлечение территорий в мероприятие.</w:t>
      </w:r>
    </w:p>
    <w:p w:rsidR="00784738" w:rsidRDefault="00784738" w:rsidP="007847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lang w:eastAsia="en-US"/>
        </w:rPr>
      </w:pPr>
    </w:p>
    <w:p w:rsidR="00784738" w:rsidRDefault="00784738" w:rsidP="00784738">
      <w:pPr>
        <w:jc w:val="both"/>
        <w:rPr>
          <w:b/>
          <w:bCs/>
        </w:rPr>
      </w:pPr>
      <w:r w:rsidRPr="00A62E25">
        <w:rPr>
          <w:b/>
          <w:bCs/>
        </w:rPr>
        <w:t>Голосование:</w:t>
      </w:r>
    </w:p>
    <w:p w:rsidR="00784738" w:rsidRDefault="00784738" w:rsidP="00784738">
      <w:pPr>
        <w:jc w:val="both"/>
        <w:rPr>
          <w:b/>
          <w:i/>
          <w:color w:val="000000"/>
        </w:rPr>
      </w:pPr>
      <w:r>
        <w:rPr>
          <w:b/>
          <w:i/>
          <w:color w:val="000000"/>
        </w:rPr>
        <w:t>9</w:t>
      </w:r>
      <w:r>
        <w:rPr>
          <w:b/>
          <w:i/>
          <w:color w:val="000000"/>
        </w:rPr>
        <w:t xml:space="preserve"> – «За»</w:t>
      </w:r>
    </w:p>
    <w:p w:rsidR="00784738" w:rsidRDefault="00784738" w:rsidP="00784738">
      <w:pPr>
        <w:jc w:val="both"/>
        <w:rPr>
          <w:b/>
          <w:i/>
          <w:color w:val="000000"/>
        </w:rPr>
      </w:pPr>
      <w:proofErr w:type="gramStart"/>
      <w:r>
        <w:rPr>
          <w:b/>
          <w:i/>
          <w:color w:val="000000"/>
        </w:rPr>
        <w:t>0</w:t>
      </w:r>
      <w:r>
        <w:rPr>
          <w:b/>
          <w:i/>
          <w:color w:val="000000"/>
        </w:rPr>
        <w:t xml:space="preserve">  -</w:t>
      </w:r>
      <w:proofErr w:type="gramEnd"/>
      <w:r>
        <w:rPr>
          <w:b/>
          <w:i/>
          <w:color w:val="000000"/>
        </w:rPr>
        <w:t xml:space="preserve"> «Воздержался»</w:t>
      </w:r>
    </w:p>
    <w:p w:rsidR="00784738" w:rsidRDefault="00784738" w:rsidP="007847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color w:val="000000"/>
        </w:rPr>
      </w:pPr>
      <w:r>
        <w:rPr>
          <w:b/>
          <w:i/>
          <w:color w:val="000000"/>
        </w:rPr>
        <w:t>0</w:t>
      </w:r>
      <w:r>
        <w:rPr>
          <w:b/>
          <w:i/>
          <w:color w:val="000000"/>
        </w:rPr>
        <w:t xml:space="preserve"> – «Против»</w:t>
      </w:r>
    </w:p>
    <w:p w:rsidR="00784738" w:rsidRDefault="00784738" w:rsidP="007847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color w:val="000000"/>
        </w:rPr>
      </w:pPr>
    </w:p>
    <w:p w:rsidR="00784738" w:rsidRDefault="00784738" w:rsidP="007847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color w:val="000000"/>
        </w:rPr>
      </w:pPr>
      <w:r>
        <w:rPr>
          <w:b/>
          <w:i/>
          <w:color w:val="000000"/>
        </w:rPr>
        <w:t>Решение принято.</w:t>
      </w:r>
    </w:p>
    <w:p w:rsidR="00784738" w:rsidRDefault="00784738" w:rsidP="007847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lang w:eastAsia="en-US"/>
        </w:rPr>
      </w:pPr>
    </w:p>
    <w:p w:rsidR="00784738" w:rsidRDefault="00784738" w:rsidP="007847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lang w:eastAsia="en-US"/>
        </w:rPr>
      </w:pPr>
      <w:r>
        <w:rPr>
          <w:rFonts w:eastAsiaTheme="minorHAnsi"/>
          <w:lang w:eastAsia="en-US"/>
        </w:rPr>
        <w:t xml:space="preserve">Решение: </w:t>
      </w:r>
    </w:p>
    <w:p w:rsidR="00784738" w:rsidRDefault="00784738" w:rsidP="00784738">
      <w:pPr>
        <w:jc w:val="both"/>
        <w:rPr>
          <w:rFonts w:eastAsiaTheme="minorHAnsi"/>
          <w:b/>
          <w:lang w:eastAsia="en-US"/>
        </w:rPr>
      </w:pPr>
      <w:r>
        <w:rPr>
          <w:rFonts w:eastAsiaTheme="minorHAnsi"/>
          <w:b/>
          <w:lang w:eastAsia="en-US"/>
        </w:rPr>
        <w:lastRenderedPageBreak/>
        <w:t>П</w:t>
      </w:r>
      <w:r w:rsidRPr="00784738">
        <w:rPr>
          <w:rFonts w:eastAsiaTheme="minorHAnsi"/>
          <w:b/>
          <w:lang w:eastAsia="en-US"/>
        </w:rPr>
        <w:t>ровести на международный день шахмат сеансы одновременной игры в максимально возможном количестве мест в Алтайском крае. Финансирование на данное мероприятие получить от Федерации шахмат России по специальной акции, которая объявлена.</w:t>
      </w:r>
      <w:r>
        <w:rPr>
          <w:rFonts w:eastAsiaTheme="minorHAnsi"/>
          <w:b/>
          <w:lang w:eastAsia="en-US"/>
        </w:rPr>
        <w:t xml:space="preserve"> Комиссии по шахматам в малых городах и сельских поселениях, территорий в мероприятие.</w:t>
      </w:r>
    </w:p>
    <w:p w:rsidR="00784738" w:rsidRDefault="00784738" w:rsidP="0087398F">
      <w:pPr>
        <w:jc w:val="both"/>
        <w:rPr>
          <w:rFonts w:eastAsiaTheme="minorHAnsi"/>
          <w:lang w:eastAsia="en-US"/>
        </w:rPr>
      </w:pPr>
    </w:p>
    <w:p w:rsidR="0087398F" w:rsidRPr="00D93071" w:rsidRDefault="0087398F" w:rsidP="004807FD">
      <w:pPr>
        <w:jc w:val="both"/>
        <w:rPr>
          <w:rFonts w:eastAsiaTheme="minorHAnsi"/>
          <w:b/>
          <w:lang w:eastAsia="en-US"/>
        </w:rPr>
      </w:pPr>
    </w:p>
    <w:p w:rsidR="002E3AEE" w:rsidRPr="005123E9" w:rsidRDefault="00D93071" w:rsidP="002E3AEE">
      <w:pPr>
        <w:jc w:val="both"/>
        <w:rPr>
          <w:rFonts w:eastAsiaTheme="minorHAnsi"/>
          <w:b/>
          <w:lang w:eastAsia="en-US"/>
        </w:rPr>
      </w:pPr>
      <w:r w:rsidRPr="005123E9">
        <w:rPr>
          <w:rFonts w:eastAsiaTheme="minorHAnsi"/>
          <w:b/>
          <w:lang w:eastAsia="en-US"/>
        </w:rPr>
        <w:t>5</w:t>
      </w:r>
      <w:r w:rsidR="002E3AEE" w:rsidRPr="005123E9">
        <w:rPr>
          <w:rFonts w:eastAsiaTheme="minorHAnsi"/>
          <w:b/>
          <w:lang w:eastAsia="en-US"/>
        </w:rPr>
        <w:t xml:space="preserve">. </w:t>
      </w:r>
      <w:r w:rsidR="00DC77E8" w:rsidRPr="005123E9">
        <w:rPr>
          <w:rFonts w:eastAsiaTheme="minorHAnsi"/>
          <w:b/>
          <w:lang w:eastAsia="en-US"/>
        </w:rPr>
        <w:t>Предложения по включению всероссийских мероприятий, которые будут проводиться на территории Алтайского края, в ЕКП на 2025 год.</w:t>
      </w:r>
    </w:p>
    <w:p w:rsidR="005123E9" w:rsidRDefault="002E3AEE" w:rsidP="005123E9">
      <w:pPr>
        <w:jc w:val="both"/>
        <w:rPr>
          <w:rFonts w:eastAsiaTheme="minorHAnsi"/>
          <w:lang w:eastAsia="en-US"/>
        </w:rPr>
      </w:pPr>
      <w:r>
        <w:rPr>
          <w:rFonts w:eastAsiaTheme="minorHAnsi"/>
          <w:lang w:eastAsia="en-US"/>
        </w:rPr>
        <w:t xml:space="preserve">Выступил </w:t>
      </w:r>
      <w:proofErr w:type="spellStart"/>
      <w:r w:rsidR="005123E9">
        <w:rPr>
          <w:rFonts w:eastAsiaTheme="minorHAnsi"/>
          <w:lang w:eastAsia="en-US"/>
        </w:rPr>
        <w:t>Поломошнов</w:t>
      </w:r>
      <w:proofErr w:type="spellEnd"/>
      <w:r w:rsidR="005123E9">
        <w:rPr>
          <w:rFonts w:eastAsiaTheme="minorHAnsi"/>
          <w:lang w:eastAsia="en-US"/>
        </w:rPr>
        <w:t xml:space="preserve"> А.А., который предложил подать от имени Федерации шахмат Алтайского края в Федерацию шахмат России заявки на проведение следующих мероприятий в Алтайском края в 2025 году: </w:t>
      </w:r>
    </w:p>
    <w:p w:rsidR="005123E9" w:rsidRDefault="005123E9" w:rsidP="005123E9">
      <w:pPr>
        <w:pStyle w:val="a4"/>
        <w:numPr>
          <w:ilvl w:val="0"/>
          <w:numId w:val="26"/>
        </w:numPr>
        <w:jc w:val="both"/>
        <w:rPr>
          <w:rFonts w:eastAsiaTheme="minorHAnsi"/>
          <w:lang w:eastAsia="en-US"/>
        </w:rPr>
      </w:pPr>
      <w:r>
        <w:rPr>
          <w:rFonts w:eastAsiaTheme="minorHAnsi"/>
          <w:lang w:eastAsia="en-US"/>
        </w:rPr>
        <w:t>Чемпионат СФО среди мужчин и женщин;</w:t>
      </w:r>
    </w:p>
    <w:p w:rsidR="005123E9" w:rsidRDefault="005123E9" w:rsidP="005123E9">
      <w:pPr>
        <w:pStyle w:val="a4"/>
        <w:numPr>
          <w:ilvl w:val="0"/>
          <w:numId w:val="26"/>
        </w:numPr>
        <w:jc w:val="both"/>
        <w:rPr>
          <w:rFonts w:eastAsiaTheme="minorHAnsi"/>
          <w:lang w:eastAsia="en-US"/>
        </w:rPr>
      </w:pPr>
      <w:r>
        <w:rPr>
          <w:rFonts w:eastAsiaTheme="minorHAnsi"/>
          <w:lang w:eastAsia="en-US"/>
        </w:rPr>
        <w:t>Первенство СФО среди мальчиков и девочек до 9 лет;</w:t>
      </w:r>
    </w:p>
    <w:p w:rsidR="005123E9" w:rsidRDefault="005123E9" w:rsidP="005123E9">
      <w:pPr>
        <w:pStyle w:val="a4"/>
        <w:numPr>
          <w:ilvl w:val="0"/>
          <w:numId w:val="26"/>
        </w:numPr>
        <w:jc w:val="both"/>
        <w:rPr>
          <w:rFonts w:eastAsiaTheme="minorHAnsi"/>
          <w:lang w:eastAsia="en-US"/>
        </w:rPr>
      </w:pPr>
      <w:r>
        <w:rPr>
          <w:rFonts w:eastAsiaTheme="minorHAnsi"/>
          <w:lang w:eastAsia="en-US"/>
        </w:rPr>
        <w:t>Этап Детского Кубка России «Кубок Алтая»;</w:t>
      </w:r>
    </w:p>
    <w:p w:rsidR="005123E9" w:rsidRDefault="005123E9" w:rsidP="005123E9">
      <w:pPr>
        <w:pStyle w:val="a4"/>
        <w:numPr>
          <w:ilvl w:val="0"/>
          <w:numId w:val="26"/>
        </w:numPr>
        <w:jc w:val="both"/>
        <w:rPr>
          <w:rFonts w:eastAsiaTheme="minorHAnsi"/>
          <w:lang w:eastAsia="en-US"/>
        </w:rPr>
      </w:pPr>
      <w:r>
        <w:rPr>
          <w:rFonts w:eastAsiaTheme="minorHAnsi"/>
          <w:lang w:eastAsia="en-US"/>
        </w:rPr>
        <w:t>Этап Кубка России среди мужчин «Мемориал Василия Лепихина»;</w:t>
      </w:r>
    </w:p>
    <w:p w:rsidR="005123E9" w:rsidRDefault="005123E9" w:rsidP="005123E9">
      <w:pPr>
        <w:pStyle w:val="a4"/>
        <w:numPr>
          <w:ilvl w:val="0"/>
          <w:numId w:val="26"/>
        </w:numPr>
        <w:jc w:val="both"/>
        <w:rPr>
          <w:rFonts w:eastAsiaTheme="minorHAnsi"/>
          <w:lang w:eastAsia="en-US"/>
        </w:rPr>
      </w:pPr>
      <w:r>
        <w:rPr>
          <w:rFonts w:eastAsiaTheme="minorHAnsi"/>
          <w:lang w:eastAsia="en-US"/>
        </w:rPr>
        <w:t>Этап Кубка России среди женщин «Красоты Алтая»;</w:t>
      </w:r>
    </w:p>
    <w:p w:rsidR="005123E9" w:rsidRDefault="005123E9" w:rsidP="005123E9">
      <w:pPr>
        <w:pStyle w:val="a4"/>
        <w:numPr>
          <w:ilvl w:val="0"/>
          <w:numId w:val="26"/>
        </w:numPr>
        <w:jc w:val="both"/>
        <w:rPr>
          <w:rFonts w:eastAsiaTheme="minorHAnsi"/>
          <w:lang w:eastAsia="en-US"/>
        </w:rPr>
      </w:pPr>
      <w:r w:rsidRPr="005123E9">
        <w:rPr>
          <w:rFonts w:eastAsiaTheme="minorHAnsi"/>
          <w:vertAlign w:val="subscript"/>
          <w:lang w:eastAsia="en-US"/>
        </w:rPr>
        <w:t xml:space="preserve"> </w:t>
      </w:r>
      <w:r>
        <w:rPr>
          <w:rFonts w:eastAsiaTheme="minorHAnsi"/>
          <w:lang w:eastAsia="en-US"/>
        </w:rPr>
        <w:t>Финал Детского Кубка России – 2025.</w:t>
      </w:r>
    </w:p>
    <w:p w:rsidR="005270F9" w:rsidRPr="005270F9" w:rsidRDefault="005270F9" w:rsidP="005270F9">
      <w:pPr>
        <w:jc w:val="both"/>
        <w:rPr>
          <w:rFonts w:eastAsiaTheme="minorHAnsi"/>
          <w:lang w:eastAsia="en-US"/>
        </w:rPr>
      </w:pPr>
      <w:r>
        <w:rPr>
          <w:rFonts w:eastAsiaTheme="minorHAnsi"/>
          <w:lang w:eastAsia="en-US"/>
        </w:rPr>
        <w:t xml:space="preserve">Бочкарев А.А. предложил поручить всем руководителям комиссий Федерации передать свои </w:t>
      </w:r>
      <w:r w:rsidR="0051136C">
        <w:rPr>
          <w:rFonts w:eastAsiaTheme="minorHAnsi"/>
          <w:lang w:eastAsia="en-US"/>
        </w:rPr>
        <w:t xml:space="preserve">предложения по включению мероприятий в </w:t>
      </w:r>
      <w:r>
        <w:rPr>
          <w:rFonts w:eastAsiaTheme="minorHAnsi"/>
          <w:lang w:eastAsia="en-US"/>
        </w:rPr>
        <w:t xml:space="preserve">ЕКП Федерации на 2025 год в по форме, которую он </w:t>
      </w:r>
      <w:proofErr w:type="gramStart"/>
      <w:r>
        <w:rPr>
          <w:rFonts w:eastAsiaTheme="minorHAnsi"/>
          <w:lang w:eastAsia="en-US"/>
        </w:rPr>
        <w:t>предоставит</w:t>
      </w:r>
      <w:proofErr w:type="gramEnd"/>
      <w:r>
        <w:rPr>
          <w:rFonts w:eastAsiaTheme="minorHAnsi"/>
          <w:lang w:eastAsia="en-US"/>
        </w:rPr>
        <w:t xml:space="preserve"> и которая будет выставлена на сайте, в срок до 31.07.2024. </w:t>
      </w:r>
    </w:p>
    <w:p w:rsidR="002E3AEE" w:rsidRDefault="002E3AEE" w:rsidP="004807FD">
      <w:pPr>
        <w:jc w:val="both"/>
        <w:rPr>
          <w:rFonts w:eastAsiaTheme="minorHAnsi"/>
          <w:lang w:eastAsia="en-US"/>
        </w:rPr>
      </w:pPr>
    </w:p>
    <w:p w:rsidR="002E3AEE" w:rsidRDefault="002E3AEE" w:rsidP="002E3A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lang w:eastAsia="en-US"/>
        </w:rPr>
      </w:pPr>
      <w:r>
        <w:rPr>
          <w:rFonts w:eastAsiaTheme="minorHAnsi"/>
          <w:lang w:eastAsia="en-US"/>
        </w:rPr>
        <w:t>На решение Президиума вынесен</w:t>
      </w:r>
      <w:r w:rsidR="00CF5E94">
        <w:rPr>
          <w:rFonts w:eastAsiaTheme="minorHAnsi"/>
          <w:lang w:eastAsia="en-US"/>
        </w:rPr>
        <w:t>ы</w:t>
      </w:r>
      <w:r>
        <w:rPr>
          <w:rFonts w:eastAsiaTheme="minorHAnsi"/>
          <w:lang w:eastAsia="en-US"/>
        </w:rPr>
        <w:t xml:space="preserve"> вопрос</w:t>
      </w:r>
      <w:r w:rsidR="00CF5E94">
        <w:rPr>
          <w:rFonts w:eastAsiaTheme="minorHAnsi"/>
          <w:lang w:eastAsia="en-US"/>
        </w:rPr>
        <w:t>ы</w:t>
      </w:r>
      <w:r>
        <w:rPr>
          <w:rFonts w:eastAsiaTheme="minorHAnsi"/>
          <w:lang w:eastAsia="en-US"/>
        </w:rPr>
        <w:t>:</w:t>
      </w:r>
    </w:p>
    <w:p w:rsidR="00CF5E94" w:rsidRPr="00C56849" w:rsidRDefault="00CF5E94" w:rsidP="00CF5E94">
      <w:pPr>
        <w:jc w:val="both"/>
        <w:rPr>
          <w:rFonts w:eastAsiaTheme="minorHAnsi"/>
          <w:b/>
          <w:lang w:eastAsia="en-US"/>
        </w:rPr>
      </w:pPr>
      <w:r w:rsidRPr="00C56849">
        <w:rPr>
          <w:rFonts w:eastAsiaTheme="minorHAnsi"/>
          <w:b/>
          <w:lang w:eastAsia="en-US"/>
        </w:rPr>
        <w:t xml:space="preserve">1. </w:t>
      </w:r>
      <w:r w:rsidR="00A14BEE">
        <w:rPr>
          <w:rFonts w:eastAsiaTheme="minorHAnsi"/>
          <w:b/>
          <w:lang w:eastAsia="en-US"/>
        </w:rPr>
        <w:t xml:space="preserve">Поручить Президенту Федерации </w:t>
      </w:r>
      <w:r w:rsidRPr="00C56849">
        <w:rPr>
          <w:rFonts w:eastAsiaTheme="minorHAnsi"/>
          <w:b/>
          <w:lang w:eastAsia="en-US"/>
        </w:rPr>
        <w:t xml:space="preserve">подать от имени Федерации шахмат Алтайского края в Федерацию шахмат России заявки на проведение следующих мероприятий в Алтайском края в 2025 году: </w:t>
      </w:r>
    </w:p>
    <w:p w:rsidR="00CF5E94" w:rsidRPr="00C56849" w:rsidRDefault="00CF5E94" w:rsidP="00CF5E94">
      <w:pPr>
        <w:pStyle w:val="a4"/>
        <w:numPr>
          <w:ilvl w:val="0"/>
          <w:numId w:val="26"/>
        </w:numPr>
        <w:jc w:val="both"/>
        <w:rPr>
          <w:rFonts w:eastAsiaTheme="minorHAnsi"/>
          <w:b/>
          <w:lang w:eastAsia="en-US"/>
        </w:rPr>
      </w:pPr>
      <w:r w:rsidRPr="00C56849">
        <w:rPr>
          <w:rFonts w:eastAsiaTheme="minorHAnsi"/>
          <w:b/>
          <w:lang w:eastAsia="en-US"/>
        </w:rPr>
        <w:t>Чемпионат СФО среди мужчин и женщин;</w:t>
      </w:r>
    </w:p>
    <w:p w:rsidR="00CF5E94" w:rsidRPr="00C56849" w:rsidRDefault="00CF5E94" w:rsidP="00CF5E94">
      <w:pPr>
        <w:pStyle w:val="a4"/>
        <w:numPr>
          <w:ilvl w:val="0"/>
          <w:numId w:val="26"/>
        </w:numPr>
        <w:jc w:val="both"/>
        <w:rPr>
          <w:rFonts w:eastAsiaTheme="minorHAnsi"/>
          <w:b/>
          <w:lang w:eastAsia="en-US"/>
        </w:rPr>
      </w:pPr>
      <w:r w:rsidRPr="00C56849">
        <w:rPr>
          <w:rFonts w:eastAsiaTheme="minorHAnsi"/>
          <w:b/>
          <w:lang w:eastAsia="en-US"/>
        </w:rPr>
        <w:t>Первенство СФО среди мальчиков и девочек до 9 лет;</w:t>
      </w:r>
    </w:p>
    <w:p w:rsidR="00CF5E94" w:rsidRPr="00C56849" w:rsidRDefault="00CF5E94" w:rsidP="00CF5E94">
      <w:pPr>
        <w:pStyle w:val="a4"/>
        <w:numPr>
          <w:ilvl w:val="0"/>
          <w:numId w:val="26"/>
        </w:numPr>
        <w:jc w:val="both"/>
        <w:rPr>
          <w:rFonts w:eastAsiaTheme="minorHAnsi"/>
          <w:b/>
          <w:lang w:eastAsia="en-US"/>
        </w:rPr>
      </w:pPr>
      <w:r w:rsidRPr="00C56849">
        <w:rPr>
          <w:rFonts w:eastAsiaTheme="minorHAnsi"/>
          <w:b/>
          <w:lang w:eastAsia="en-US"/>
        </w:rPr>
        <w:t>Этап Детского Кубка России «Кубок Алтая»;</w:t>
      </w:r>
    </w:p>
    <w:p w:rsidR="00CF5E94" w:rsidRPr="00C56849" w:rsidRDefault="00CF5E94" w:rsidP="00CF5E94">
      <w:pPr>
        <w:pStyle w:val="a4"/>
        <w:numPr>
          <w:ilvl w:val="0"/>
          <w:numId w:val="26"/>
        </w:numPr>
        <w:jc w:val="both"/>
        <w:rPr>
          <w:rFonts w:eastAsiaTheme="minorHAnsi"/>
          <w:b/>
          <w:lang w:eastAsia="en-US"/>
        </w:rPr>
      </w:pPr>
      <w:r w:rsidRPr="00C56849">
        <w:rPr>
          <w:rFonts w:eastAsiaTheme="minorHAnsi"/>
          <w:b/>
          <w:lang w:eastAsia="en-US"/>
        </w:rPr>
        <w:t>Этап Кубка России среди мужчин «Мемориал Василия Лепихина»;</w:t>
      </w:r>
    </w:p>
    <w:p w:rsidR="00CF5E94" w:rsidRPr="00C56849" w:rsidRDefault="00CF5E94" w:rsidP="00CF5E94">
      <w:pPr>
        <w:pStyle w:val="a4"/>
        <w:numPr>
          <w:ilvl w:val="0"/>
          <w:numId w:val="26"/>
        </w:numPr>
        <w:jc w:val="both"/>
        <w:rPr>
          <w:rFonts w:eastAsiaTheme="minorHAnsi"/>
          <w:b/>
          <w:lang w:eastAsia="en-US"/>
        </w:rPr>
      </w:pPr>
      <w:r w:rsidRPr="00C56849">
        <w:rPr>
          <w:rFonts w:eastAsiaTheme="minorHAnsi"/>
          <w:b/>
          <w:lang w:eastAsia="en-US"/>
        </w:rPr>
        <w:t>Этап Кубка России среди женщин «Красоты Алтая»;</w:t>
      </w:r>
    </w:p>
    <w:p w:rsidR="0012389C" w:rsidRPr="00C56849" w:rsidRDefault="00CF5E94" w:rsidP="00CF5E94">
      <w:pPr>
        <w:pStyle w:val="a4"/>
        <w:numPr>
          <w:ilvl w:val="0"/>
          <w:numId w:val="26"/>
        </w:numPr>
        <w:jc w:val="both"/>
        <w:rPr>
          <w:rFonts w:eastAsiaTheme="minorHAnsi"/>
          <w:b/>
          <w:lang w:eastAsia="en-US"/>
        </w:rPr>
      </w:pPr>
      <w:r w:rsidRPr="00C56849">
        <w:rPr>
          <w:rFonts w:eastAsiaTheme="minorHAnsi"/>
          <w:b/>
          <w:vertAlign w:val="subscript"/>
          <w:lang w:eastAsia="en-US"/>
        </w:rPr>
        <w:t xml:space="preserve"> </w:t>
      </w:r>
      <w:r w:rsidRPr="00C56849">
        <w:rPr>
          <w:rFonts w:eastAsiaTheme="minorHAnsi"/>
          <w:b/>
          <w:lang w:eastAsia="en-US"/>
        </w:rPr>
        <w:t>Финал Детского Кубка России – 2025.</w:t>
      </w:r>
    </w:p>
    <w:p w:rsidR="002E3AEE" w:rsidRPr="00C56849" w:rsidRDefault="00CF5E94" w:rsidP="00CF5E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lang w:eastAsia="en-US"/>
        </w:rPr>
      </w:pPr>
      <w:r w:rsidRPr="00C56849">
        <w:rPr>
          <w:rFonts w:eastAsiaTheme="minorHAnsi"/>
          <w:b/>
          <w:lang w:eastAsia="en-US"/>
        </w:rPr>
        <w:t>2. П</w:t>
      </w:r>
      <w:r w:rsidRPr="00C56849">
        <w:rPr>
          <w:rFonts w:eastAsiaTheme="minorHAnsi"/>
          <w:b/>
          <w:lang w:eastAsia="en-US"/>
        </w:rPr>
        <w:t xml:space="preserve">оручить </w:t>
      </w:r>
      <w:r w:rsidR="005771C7" w:rsidRPr="00C56849">
        <w:rPr>
          <w:rFonts w:eastAsiaTheme="minorHAnsi"/>
          <w:b/>
          <w:lang w:eastAsia="en-US"/>
        </w:rPr>
        <w:t xml:space="preserve">в срок до 31.07.2024 года </w:t>
      </w:r>
      <w:r w:rsidRPr="00C56849">
        <w:rPr>
          <w:rFonts w:eastAsiaTheme="minorHAnsi"/>
          <w:b/>
          <w:lang w:eastAsia="en-US"/>
        </w:rPr>
        <w:t xml:space="preserve">всем руководителям комиссий Федерации передать </w:t>
      </w:r>
      <w:r w:rsidR="005771C7" w:rsidRPr="00C56849">
        <w:rPr>
          <w:rFonts w:eastAsiaTheme="minorHAnsi"/>
          <w:b/>
          <w:lang w:eastAsia="en-US"/>
        </w:rPr>
        <w:t xml:space="preserve">Бочкареву А.А. </w:t>
      </w:r>
      <w:r w:rsidRPr="00C56849">
        <w:rPr>
          <w:rFonts w:eastAsiaTheme="minorHAnsi"/>
          <w:b/>
          <w:lang w:eastAsia="en-US"/>
        </w:rPr>
        <w:t>с</w:t>
      </w:r>
      <w:r w:rsidR="005771C7" w:rsidRPr="00C56849">
        <w:rPr>
          <w:rFonts w:eastAsiaTheme="minorHAnsi"/>
          <w:b/>
          <w:lang w:eastAsia="en-US"/>
        </w:rPr>
        <w:t>вои</w:t>
      </w:r>
      <w:r w:rsidRPr="00C56849">
        <w:rPr>
          <w:rFonts w:eastAsiaTheme="minorHAnsi"/>
          <w:b/>
          <w:lang w:eastAsia="en-US"/>
        </w:rPr>
        <w:t xml:space="preserve"> </w:t>
      </w:r>
      <w:r w:rsidRPr="00C56849">
        <w:rPr>
          <w:rFonts w:eastAsiaTheme="minorHAnsi"/>
          <w:b/>
          <w:lang w:eastAsia="en-US"/>
        </w:rPr>
        <w:t xml:space="preserve">предложения по включению </w:t>
      </w:r>
      <w:r w:rsidR="005771C7" w:rsidRPr="00C56849">
        <w:rPr>
          <w:rFonts w:eastAsiaTheme="minorHAnsi"/>
          <w:b/>
          <w:lang w:eastAsia="en-US"/>
        </w:rPr>
        <w:t xml:space="preserve">мероприятий </w:t>
      </w:r>
      <w:r w:rsidRPr="00C56849">
        <w:rPr>
          <w:rFonts w:eastAsiaTheme="minorHAnsi"/>
          <w:b/>
          <w:lang w:eastAsia="en-US"/>
        </w:rPr>
        <w:t>в</w:t>
      </w:r>
      <w:r w:rsidRPr="00C56849">
        <w:rPr>
          <w:rFonts w:eastAsiaTheme="minorHAnsi"/>
          <w:b/>
          <w:lang w:eastAsia="en-US"/>
        </w:rPr>
        <w:t xml:space="preserve"> ЕКП Федерации на 2025 год по форме, которую предоставит</w:t>
      </w:r>
      <w:r w:rsidR="005771C7" w:rsidRPr="00C56849">
        <w:rPr>
          <w:rFonts w:eastAsiaTheme="minorHAnsi"/>
          <w:b/>
          <w:lang w:eastAsia="en-US"/>
        </w:rPr>
        <w:t xml:space="preserve"> Бочкарев А.А.</w:t>
      </w:r>
      <w:r w:rsidRPr="00C56849">
        <w:rPr>
          <w:rFonts w:eastAsiaTheme="minorHAnsi"/>
          <w:b/>
          <w:lang w:eastAsia="en-US"/>
        </w:rPr>
        <w:t xml:space="preserve"> и которая будет выставлена на сайте.</w:t>
      </w:r>
    </w:p>
    <w:p w:rsidR="00CF5E94" w:rsidRDefault="00CF5E94" w:rsidP="002E3A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lang w:eastAsia="en-US"/>
        </w:rPr>
      </w:pPr>
    </w:p>
    <w:p w:rsidR="002E3AEE" w:rsidRDefault="002E3AEE" w:rsidP="002E3AEE">
      <w:pPr>
        <w:jc w:val="both"/>
        <w:rPr>
          <w:b/>
          <w:bCs/>
        </w:rPr>
      </w:pPr>
      <w:r w:rsidRPr="00A62E25">
        <w:rPr>
          <w:b/>
          <w:bCs/>
        </w:rPr>
        <w:t>Голосование:</w:t>
      </w:r>
    </w:p>
    <w:p w:rsidR="002E3AEE" w:rsidRDefault="00A14BEE" w:rsidP="002E3AEE">
      <w:pPr>
        <w:jc w:val="both"/>
        <w:rPr>
          <w:b/>
          <w:i/>
          <w:color w:val="000000"/>
        </w:rPr>
      </w:pPr>
      <w:r>
        <w:rPr>
          <w:b/>
          <w:i/>
          <w:color w:val="000000"/>
        </w:rPr>
        <w:t>9</w:t>
      </w:r>
      <w:r w:rsidR="002E3AEE">
        <w:rPr>
          <w:b/>
          <w:i/>
          <w:color w:val="000000"/>
        </w:rPr>
        <w:t xml:space="preserve"> – «За»</w:t>
      </w:r>
    </w:p>
    <w:p w:rsidR="002E3AEE" w:rsidRDefault="002E3AEE" w:rsidP="002E3AEE">
      <w:pPr>
        <w:jc w:val="both"/>
        <w:rPr>
          <w:b/>
          <w:i/>
          <w:color w:val="000000"/>
        </w:rPr>
      </w:pPr>
      <w:r>
        <w:rPr>
          <w:b/>
          <w:i/>
          <w:color w:val="000000"/>
        </w:rPr>
        <w:t>0  - «Воздержался»</w:t>
      </w:r>
    </w:p>
    <w:p w:rsidR="002E3AEE" w:rsidRDefault="002E3AEE" w:rsidP="002E3A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color w:val="000000"/>
        </w:rPr>
      </w:pPr>
      <w:r>
        <w:rPr>
          <w:b/>
          <w:i/>
          <w:color w:val="000000"/>
        </w:rPr>
        <w:t>0 – «Против»</w:t>
      </w:r>
    </w:p>
    <w:p w:rsidR="002E3AEE" w:rsidRDefault="002E3AEE" w:rsidP="002E3A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color w:val="000000"/>
        </w:rPr>
      </w:pPr>
    </w:p>
    <w:p w:rsidR="002E3AEE" w:rsidRDefault="002E3AEE" w:rsidP="002E3A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color w:val="000000"/>
        </w:rPr>
      </w:pPr>
      <w:r>
        <w:rPr>
          <w:b/>
          <w:i/>
          <w:color w:val="000000"/>
        </w:rPr>
        <w:t>Решение принято.</w:t>
      </w:r>
    </w:p>
    <w:p w:rsidR="002E3AEE" w:rsidRDefault="002E3AEE" w:rsidP="002E3A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lang w:eastAsia="en-US"/>
        </w:rPr>
      </w:pPr>
    </w:p>
    <w:p w:rsidR="002E3AEE" w:rsidRDefault="002E3AEE" w:rsidP="002E3A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lang w:eastAsia="en-US"/>
        </w:rPr>
      </w:pPr>
      <w:r>
        <w:rPr>
          <w:rFonts w:eastAsiaTheme="minorHAnsi"/>
          <w:lang w:eastAsia="en-US"/>
        </w:rPr>
        <w:t xml:space="preserve">Решение: </w:t>
      </w:r>
    </w:p>
    <w:p w:rsidR="00A14BEE" w:rsidRPr="00C56849" w:rsidRDefault="00A14BEE" w:rsidP="00A14BEE">
      <w:pPr>
        <w:jc w:val="both"/>
        <w:rPr>
          <w:rFonts w:eastAsiaTheme="minorHAnsi"/>
          <w:b/>
          <w:lang w:eastAsia="en-US"/>
        </w:rPr>
      </w:pPr>
      <w:r w:rsidRPr="00C56849">
        <w:rPr>
          <w:rFonts w:eastAsiaTheme="minorHAnsi"/>
          <w:b/>
          <w:lang w:eastAsia="en-US"/>
        </w:rPr>
        <w:t xml:space="preserve">1. </w:t>
      </w:r>
      <w:r>
        <w:rPr>
          <w:rFonts w:eastAsiaTheme="minorHAnsi"/>
          <w:b/>
          <w:lang w:eastAsia="en-US"/>
        </w:rPr>
        <w:t xml:space="preserve">Поручить Президенту Федерации </w:t>
      </w:r>
      <w:r w:rsidRPr="00C56849">
        <w:rPr>
          <w:rFonts w:eastAsiaTheme="minorHAnsi"/>
          <w:b/>
          <w:lang w:eastAsia="en-US"/>
        </w:rPr>
        <w:t xml:space="preserve">подать от имени Федерации шахмат Алтайского края в Федерацию шахмат России заявки на проведение следующих мероприятий в Алтайском края в 2025 году: </w:t>
      </w:r>
    </w:p>
    <w:p w:rsidR="00A14BEE" w:rsidRPr="00C56849" w:rsidRDefault="00A14BEE" w:rsidP="00A14BEE">
      <w:pPr>
        <w:pStyle w:val="a4"/>
        <w:numPr>
          <w:ilvl w:val="0"/>
          <w:numId w:val="26"/>
        </w:numPr>
        <w:jc w:val="both"/>
        <w:rPr>
          <w:rFonts w:eastAsiaTheme="minorHAnsi"/>
          <w:b/>
          <w:lang w:eastAsia="en-US"/>
        </w:rPr>
      </w:pPr>
      <w:r w:rsidRPr="00C56849">
        <w:rPr>
          <w:rFonts w:eastAsiaTheme="minorHAnsi"/>
          <w:b/>
          <w:lang w:eastAsia="en-US"/>
        </w:rPr>
        <w:t>Чемпионат СФО среди мужчин и женщин;</w:t>
      </w:r>
    </w:p>
    <w:p w:rsidR="00A14BEE" w:rsidRPr="00C56849" w:rsidRDefault="00A14BEE" w:rsidP="00A14BEE">
      <w:pPr>
        <w:pStyle w:val="a4"/>
        <w:numPr>
          <w:ilvl w:val="0"/>
          <w:numId w:val="26"/>
        </w:numPr>
        <w:jc w:val="both"/>
        <w:rPr>
          <w:rFonts w:eastAsiaTheme="minorHAnsi"/>
          <w:b/>
          <w:lang w:eastAsia="en-US"/>
        </w:rPr>
      </w:pPr>
      <w:r w:rsidRPr="00C56849">
        <w:rPr>
          <w:rFonts w:eastAsiaTheme="minorHAnsi"/>
          <w:b/>
          <w:lang w:eastAsia="en-US"/>
        </w:rPr>
        <w:t>Первенство СФО среди мальчиков и девочек до 9 лет;</w:t>
      </w:r>
    </w:p>
    <w:p w:rsidR="00A14BEE" w:rsidRPr="00C56849" w:rsidRDefault="00A14BEE" w:rsidP="00A14BEE">
      <w:pPr>
        <w:pStyle w:val="a4"/>
        <w:numPr>
          <w:ilvl w:val="0"/>
          <w:numId w:val="26"/>
        </w:numPr>
        <w:jc w:val="both"/>
        <w:rPr>
          <w:rFonts w:eastAsiaTheme="minorHAnsi"/>
          <w:b/>
          <w:lang w:eastAsia="en-US"/>
        </w:rPr>
      </w:pPr>
      <w:r w:rsidRPr="00C56849">
        <w:rPr>
          <w:rFonts w:eastAsiaTheme="minorHAnsi"/>
          <w:b/>
          <w:lang w:eastAsia="en-US"/>
        </w:rPr>
        <w:t>Этап Детского Кубка России «Кубок Алтая»;</w:t>
      </w:r>
    </w:p>
    <w:p w:rsidR="00A14BEE" w:rsidRPr="00C56849" w:rsidRDefault="00A14BEE" w:rsidP="00A14BEE">
      <w:pPr>
        <w:pStyle w:val="a4"/>
        <w:numPr>
          <w:ilvl w:val="0"/>
          <w:numId w:val="26"/>
        </w:numPr>
        <w:jc w:val="both"/>
        <w:rPr>
          <w:rFonts w:eastAsiaTheme="minorHAnsi"/>
          <w:b/>
          <w:lang w:eastAsia="en-US"/>
        </w:rPr>
      </w:pPr>
      <w:r w:rsidRPr="00C56849">
        <w:rPr>
          <w:rFonts w:eastAsiaTheme="minorHAnsi"/>
          <w:b/>
          <w:lang w:eastAsia="en-US"/>
        </w:rPr>
        <w:lastRenderedPageBreak/>
        <w:t>Этап Кубка России среди мужчин «Мемориал Василия Лепихина»;</w:t>
      </w:r>
    </w:p>
    <w:p w:rsidR="00A14BEE" w:rsidRPr="00C56849" w:rsidRDefault="00A14BEE" w:rsidP="00A14BEE">
      <w:pPr>
        <w:pStyle w:val="a4"/>
        <w:numPr>
          <w:ilvl w:val="0"/>
          <w:numId w:val="26"/>
        </w:numPr>
        <w:jc w:val="both"/>
        <w:rPr>
          <w:rFonts w:eastAsiaTheme="minorHAnsi"/>
          <w:b/>
          <w:lang w:eastAsia="en-US"/>
        </w:rPr>
      </w:pPr>
      <w:r w:rsidRPr="00C56849">
        <w:rPr>
          <w:rFonts w:eastAsiaTheme="minorHAnsi"/>
          <w:b/>
          <w:lang w:eastAsia="en-US"/>
        </w:rPr>
        <w:t>Этап Кубка России среди женщин «Красоты Алтая»;</w:t>
      </w:r>
    </w:p>
    <w:p w:rsidR="00A14BEE" w:rsidRPr="00C56849" w:rsidRDefault="00A14BEE" w:rsidP="00A14BEE">
      <w:pPr>
        <w:pStyle w:val="a4"/>
        <w:numPr>
          <w:ilvl w:val="0"/>
          <w:numId w:val="26"/>
        </w:numPr>
        <w:jc w:val="both"/>
        <w:rPr>
          <w:rFonts w:eastAsiaTheme="minorHAnsi"/>
          <w:b/>
          <w:lang w:eastAsia="en-US"/>
        </w:rPr>
      </w:pPr>
      <w:r w:rsidRPr="00C56849">
        <w:rPr>
          <w:rFonts w:eastAsiaTheme="minorHAnsi"/>
          <w:b/>
          <w:vertAlign w:val="subscript"/>
          <w:lang w:eastAsia="en-US"/>
        </w:rPr>
        <w:t xml:space="preserve"> </w:t>
      </w:r>
      <w:r w:rsidRPr="00C56849">
        <w:rPr>
          <w:rFonts w:eastAsiaTheme="minorHAnsi"/>
          <w:b/>
          <w:lang w:eastAsia="en-US"/>
        </w:rPr>
        <w:t>Финал Детского Кубка России – 2025.</w:t>
      </w:r>
    </w:p>
    <w:p w:rsidR="002E3AEE" w:rsidRDefault="00A14BEE" w:rsidP="00A14BEE">
      <w:pPr>
        <w:jc w:val="both"/>
        <w:rPr>
          <w:rFonts w:eastAsiaTheme="minorHAnsi"/>
          <w:b/>
          <w:lang w:eastAsia="en-US"/>
        </w:rPr>
      </w:pPr>
      <w:r w:rsidRPr="00C56849">
        <w:rPr>
          <w:rFonts w:eastAsiaTheme="minorHAnsi"/>
          <w:b/>
          <w:lang w:eastAsia="en-US"/>
        </w:rPr>
        <w:t>2. Поручить в срок до 31.07.2024 года всем руководителям комиссий Федерации передать Бочкареву А.А. свои предложения по включению мероприятий в ЕКП Федерации на 2025 год по форме, которую предоставит Бочкарев А.А. и которая будет выставлена на сайте.</w:t>
      </w:r>
    </w:p>
    <w:p w:rsidR="0012389C" w:rsidRDefault="0012389C" w:rsidP="0012389C">
      <w:pPr>
        <w:jc w:val="both"/>
        <w:rPr>
          <w:rFonts w:eastAsiaTheme="minorHAnsi"/>
          <w:lang w:eastAsia="en-US"/>
        </w:rPr>
      </w:pPr>
    </w:p>
    <w:p w:rsidR="007039AF" w:rsidRPr="0012389C" w:rsidRDefault="007039AF" w:rsidP="007763A4">
      <w:pPr>
        <w:jc w:val="both"/>
        <w:rPr>
          <w:rFonts w:eastAsiaTheme="minorHAnsi"/>
          <w:b/>
          <w:lang w:eastAsia="en-US"/>
        </w:rPr>
      </w:pPr>
    </w:p>
    <w:p w:rsidR="002E3AEE" w:rsidRPr="0012389C" w:rsidRDefault="0012389C" w:rsidP="004807FD">
      <w:pPr>
        <w:jc w:val="both"/>
        <w:rPr>
          <w:rFonts w:eastAsiaTheme="minorHAnsi"/>
          <w:b/>
          <w:lang w:eastAsia="en-US"/>
        </w:rPr>
      </w:pPr>
      <w:r w:rsidRPr="0012389C">
        <w:rPr>
          <w:rFonts w:eastAsiaTheme="minorHAnsi"/>
          <w:b/>
          <w:lang w:eastAsia="en-US"/>
        </w:rPr>
        <w:t>6</w:t>
      </w:r>
      <w:r w:rsidR="009E4AA5" w:rsidRPr="0012389C">
        <w:rPr>
          <w:rFonts w:eastAsiaTheme="minorHAnsi"/>
          <w:b/>
          <w:lang w:eastAsia="en-US"/>
        </w:rPr>
        <w:t xml:space="preserve">. </w:t>
      </w:r>
      <w:r w:rsidR="003F3CE3" w:rsidRPr="003F3CE3">
        <w:rPr>
          <w:rFonts w:eastAsiaTheme="minorHAnsi"/>
          <w:b/>
          <w:lang w:eastAsia="en-US"/>
        </w:rPr>
        <w:t>СТЦ «Шахматная страна» - запуск детского оздоровительного лагеря</w:t>
      </w:r>
      <w:r w:rsidRPr="0012389C">
        <w:rPr>
          <w:rFonts w:eastAsiaTheme="minorHAnsi"/>
          <w:b/>
          <w:lang w:eastAsia="en-US"/>
        </w:rPr>
        <w:t>.</w:t>
      </w:r>
    </w:p>
    <w:p w:rsidR="009E4AA5" w:rsidRDefault="009E4AA5" w:rsidP="004807FD">
      <w:pPr>
        <w:jc w:val="both"/>
        <w:rPr>
          <w:rFonts w:eastAsiaTheme="minorHAnsi"/>
          <w:lang w:eastAsia="en-US"/>
        </w:rPr>
      </w:pPr>
      <w:r>
        <w:rPr>
          <w:rFonts w:eastAsiaTheme="minorHAnsi"/>
          <w:lang w:eastAsia="en-US"/>
        </w:rPr>
        <w:t xml:space="preserve">Выступил Поломошнов А.А. который </w:t>
      </w:r>
      <w:r w:rsidR="003F3CE3">
        <w:rPr>
          <w:rFonts w:eastAsiaTheme="minorHAnsi"/>
          <w:lang w:eastAsia="en-US"/>
        </w:rPr>
        <w:t xml:space="preserve">сообщил, что с 8 июля стартует первая смена в первом в России детском оздоровительном лагере шахматного профиля – СТЦ «Шахматная страна». </w:t>
      </w:r>
      <w:r w:rsidR="002B240F">
        <w:rPr>
          <w:rFonts w:eastAsiaTheme="minorHAnsi"/>
          <w:lang w:eastAsia="en-US"/>
        </w:rPr>
        <w:t xml:space="preserve">Лагерь принадлежит Министерству спорта Алтайского края и передан в оперативное управление КГБУ «Краевой шахматный </w:t>
      </w:r>
      <w:proofErr w:type="spellStart"/>
      <w:r w:rsidR="002B240F">
        <w:rPr>
          <w:rFonts w:eastAsiaTheme="minorHAnsi"/>
          <w:lang w:eastAsia="en-US"/>
        </w:rPr>
        <w:t>клуб</w:t>
      </w:r>
      <w:proofErr w:type="gramStart"/>
      <w:r w:rsidR="002B240F">
        <w:rPr>
          <w:rFonts w:eastAsiaTheme="minorHAnsi"/>
          <w:lang w:eastAsia="en-US"/>
        </w:rPr>
        <w:t>».</w:t>
      </w:r>
      <w:r w:rsidR="003F3CE3">
        <w:rPr>
          <w:rFonts w:eastAsiaTheme="minorHAnsi"/>
          <w:lang w:eastAsia="en-US"/>
        </w:rPr>
        <w:t>Проведена</w:t>
      </w:r>
      <w:proofErr w:type="spellEnd"/>
      <w:proofErr w:type="gramEnd"/>
      <w:r w:rsidR="003F3CE3">
        <w:rPr>
          <w:rFonts w:eastAsiaTheme="minorHAnsi"/>
          <w:lang w:eastAsia="en-US"/>
        </w:rPr>
        <w:t xml:space="preserve"> большая работа по подготовке лагеря к смене, но впереди предстоит еще много работы, поскольку долгое время здания и сооружения лагеря не получали должного финансирования. Также </w:t>
      </w:r>
      <w:proofErr w:type="spellStart"/>
      <w:r w:rsidR="003F3CE3">
        <w:rPr>
          <w:rFonts w:eastAsiaTheme="minorHAnsi"/>
          <w:lang w:eastAsia="en-US"/>
        </w:rPr>
        <w:t>Поломошнов</w:t>
      </w:r>
      <w:proofErr w:type="spellEnd"/>
      <w:r w:rsidR="003F3CE3">
        <w:rPr>
          <w:rFonts w:eastAsiaTheme="minorHAnsi"/>
          <w:lang w:eastAsia="en-US"/>
        </w:rPr>
        <w:t xml:space="preserve"> А.А. сообщил, что в ближайшее время планируется подать заявки на гранты, чтобы в 2025 году предоставить возможность юным талантливым шахматистам Алтайского края из малых городов и сельских поселений провести смены в этом лагере на безвозмездной основе. Также к решению данной задачи планируется привлечь «Талант-22» - отделение Сириуса в Алтайском крае.</w:t>
      </w:r>
    </w:p>
    <w:p w:rsidR="007763A4" w:rsidRDefault="007763A4" w:rsidP="004807FD">
      <w:pPr>
        <w:jc w:val="both"/>
        <w:rPr>
          <w:rFonts w:eastAsiaTheme="minorHAnsi"/>
          <w:lang w:eastAsia="en-US"/>
        </w:rPr>
      </w:pPr>
    </w:p>
    <w:p w:rsidR="007763A4" w:rsidRDefault="007763A4" w:rsidP="00776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lang w:eastAsia="en-US"/>
        </w:rPr>
      </w:pPr>
      <w:r>
        <w:rPr>
          <w:rFonts w:eastAsiaTheme="minorHAnsi"/>
          <w:lang w:eastAsia="en-US"/>
        </w:rPr>
        <w:t>На решение Президиума вынесен вопрос:</w:t>
      </w:r>
    </w:p>
    <w:p w:rsidR="007763A4" w:rsidRPr="00032D35" w:rsidRDefault="0012389C" w:rsidP="00776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lang w:eastAsia="en-US"/>
        </w:rPr>
      </w:pPr>
      <w:r>
        <w:rPr>
          <w:rFonts w:eastAsiaTheme="minorHAnsi"/>
          <w:b/>
          <w:lang w:eastAsia="en-US"/>
        </w:rPr>
        <w:t>Принять к сведению.</w:t>
      </w:r>
    </w:p>
    <w:p w:rsidR="007763A4" w:rsidRDefault="007763A4" w:rsidP="00776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lang w:eastAsia="en-US"/>
        </w:rPr>
      </w:pPr>
    </w:p>
    <w:p w:rsidR="007763A4" w:rsidRDefault="007763A4" w:rsidP="007763A4">
      <w:pPr>
        <w:jc w:val="both"/>
        <w:rPr>
          <w:b/>
          <w:bCs/>
        </w:rPr>
      </w:pPr>
      <w:r w:rsidRPr="00A62E25">
        <w:rPr>
          <w:b/>
          <w:bCs/>
        </w:rPr>
        <w:t>Голосование:</w:t>
      </w:r>
    </w:p>
    <w:p w:rsidR="007763A4" w:rsidRDefault="003F3CE3" w:rsidP="007763A4">
      <w:pPr>
        <w:jc w:val="both"/>
        <w:rPr>
          <w:b/>
          <w:i/>
          <w:color w:val="000000"/>
        </w:rPr>
      </w:pPr>
      <w:r>
        <w:rPr>
          <w:b/>
          <w:i/>
          <w:color w:val="000000"/>
        </w:rPr>
        <w:t>9</w:t>
      </w:r>
      <w:r w:rsidR="007763A4">
        <w:rPr>
          <w:b/>
          <w:i/>
          <w:color w:val="000000"/>
        </w:rPr>
        <w:t xml:space="preserve"> – «За»</w:t>
      </w:r>
    </w:p>
    <w:p w:rsidR="007763A4" w:rsidRDefault="007763A4" w:rsidP="007763A4">
      <w:pPr>
        <w:jc w:val="both"/>
        <w:rPr>
          <w:b/>
          <w:i/>
          <w:color w:val="000000"/>
        </w:rPr>
      </w:pPr>
      <w:proofErr w:type="gramStart"/>
      <w:r>
        <w:rPr>
          <w:b/>
          <w:i/>
          <w:color w:val="000000"/>
        </w:rPr>
        <w:t>0  -</w:t>
      </w:r>
      <w:proofErr w:type="gramEnd"/>
      <w:r>
        <w:rPr>
          <w:b/>
          <w:i/>
          <w:color w:val="000000"/>
        </w:rPr>
        <w:t xml:space="preserve"> «Воздержался»</w:t>
      </w:r>
    </w:p>
    <w:p w:rsidR="007763A4" w:rsidRDefault="007763A4" w:rsidP="00776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color w:val="000000"/>
        </w:rPr>
      </w:pPr>
      <w:r>
        <w:rPr>
          <w:b/>
          <w:i/>
          <w:color w:val="000000"/>
        </w:rPr>
        <w:t>0 – «Против»</w:t>
      </w:r>
    </w:p>
    <w:p w:rsidR="007763A4" w:rsidRDefault="007763A4" w:rsidP="00776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color w:val="000000"/>
        </w:rPr>
      </w:pPr>
    </w:p>
    <w:p w:rsidR="007763A4" w:rsidRDefault="007763A4" w:rsidP="00776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color w:val="000000"/>
        </w:rPr>
      </w:pPr>
      <w:r>
        <w:rPr>
          <w:b/>
          <w:i/>
          <w:color w:val="000000"/>
        </w:rPr>
        <w:t>Решение принято.</w:t>
      </w:r>
    </w:p>
    <w:p w:rsidR="007763A4" w:rsidRDefault="007763A4" w:rsidP="00776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lang w:eastAsia="en-US"/>
        </w:rPr>
      </w:pPr>
    </w:p>
    <w:p w:rsidR="007763A4" w:rsidRDefault="007763A4" w:rsidP="00776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lang w:eastAsia="en-US"/>
        </w:rPr>
      </w:pPr>
      <w:r>
        <w:rPr>
          <w:rFonts w:eastAsiaTheme="minorHAnsi"/>
          <w:lang w:eastAsia="en-US"/>
        </w:rPr>
        <w:t xml:space="preserve">Решение: </w:t>
      </w:r>
    </w:p>
    <w:p w:rsidR="007763A4" w:rsidRDefault="0012389C" w:rsidP="007763A4">
      <w:pPr>
        <w:jc w:val="both"/>
        <w:rPr>
          <w:rFonts w:eastAsiaTheme="minorHAnsi"/>
          <w:lang w:eastAsia="en-US"/>
        </w:rPr>
      </w:pPr>
      <w:r>
        <w:rPr>
          <w:rFonts w:eastAsiaTheme="minorHAnsi"/>
          <w:b/>
          <w:lang w:eastAsia="en-US"/>
        </w:rPr>
        <w:t>Принять к сведению.</w:t>
      </w:r>
    </w:p>
    <w:p w:rsidR="009E4AA5" w:rsidRDefault="009E4AA5" w:rsidP="004807FD">
      <w:pPr>
        <w:jc w:val="both"/>
        <w:rPr>
          <w:rFonts w:eastAsiaTheme="minorHAnsi"/>
          <w:lang w:eastAsia="en-US"/>
        </w:rPr>
      </w:pPr>
    </w:p>
    <w:p w:rsidR="00231D10" w:rsidRPr="00D72F16" w:rsidRDefault="0012389C" w:rsidP="004807FD">
      <w:pPr>
        <w:jc w:val="both"/>
        <w:rPr>
          <w:rFonts w:eastAsiaTheme="minorHAnsi"/>
          <w:b/>
          <w:lang w:eastAsia="en-US"/>
        </w:rPr>
      </w:pPr>
      <w:r>
        <w:rPr>
          <w:rFonts w:eastAsiaTheme="minorHAnsi"/>
          <w:b/>
          <w:lang w:eastAsia="en-US"/>
        </w:rPr>
        <w:t>7</w:t>
      </w:r>
      <w:r w:rsidR="00231D10" w:rsidRPr="00D72F16">
        <w:rPr>
          <w:rFonts w:eastAsiaTheme="minorHAnsi"/>
          <w:b/>
          <w:lang w:eastAsia="en-US"/>
        </w:rPr>
        <w:t xml:space="preserve">. </w:t>
      </w:r>
      <w:r>
        <w:rPr>
          <w:rFonts w:eastAsiaTheme="minorHAnsi"/>
          <w:b/>
          <w:lang w:eastAsia="en-US"/>
        </w:rPr>
        <w:t>Разное.</w:t>
      </w:r>
    </w:p>
    <w:p w:rsidR="00D72F16" w:rsidRDefault="00D72F16" w:rsidP="0012389C">
      <w:pPr>
        <w:jc w:val="both"/>
        <w:rPr>
          <w:rFonts w:eastAsiaTheme="minorHAnsi"/>
          <w:lang w:eastAsia="en-US"/>
        </w:rPr>
      </w:pPr>
      <w:r>
        <w:rPr>
          <w:rFonts w:eastAsiaTheme="minorHAnsi"/>
          <w:lang w:eastAsia="en-US"/>
        </w:rPr>
        <w:t>Выступил</w:t>
      </w:r>
      <w:r w:rsidR="0012389C">
        <w:rPr>
          <w:rFonts w:eastAsiaTheme="minorHAnsi"/>
          <w:lang w:eastAsia="en-US"/>
        </w:rPr>
        <w:t>а</w:t>
      </w:r>
      <w:r>
        <w:rPr>
          <w:rFonts w:eastAsiaTheme="minorHAnsi"/>
          <w:lang w:eastAsia="en-US"/>
        </w:rPr>
        <w:t xml:space="preserve"> </w:t>
      </w:r>
      <w:r w:rsidR="003D1A63">
        <w:rPr>
          <w:rFonts w:eastAsiaTheme="minorHAnsi"/>
          <w:lang w:eastAsia="en-US"/>
        </w:rPr>
        <w:t>Косачев Д.Ю. и предложил вернуться к рассмотрени</w:t>
      </w:r>
      <w:r w:rsidR="009419D0">
        <w:rPr>
          <w:rFonts w:eastAsiaTheme="minorHAnsi"/>
          <w:lang w:eastAsia="en-US"/>
        </w:rPr>
        <w:t>ю вопроса о выделении помещения для проведения городских шахматных турниров в Барнауле. Со СДЮСШОР-</w:t>
      </w:r>
      <w:proofErr w:type="gramStart"/>
      <w:r w:rsidR="009419D0">
        <w:rPr>
          <w:rFonts w:eastAsiaTheme="minorHAnsi"/>
          <w:lang w:eastAsia="en-US"/>
        </w:rPr>
        <w:t>3  часто</w:t>
      </w:r>
      <w:proofErr w:type="gramEnd"/>
      <w:r w:rsidR="009419D0">
        <w:rPr>
          <w:rFonts w:eastAsiaTheme="minorHAnsi"/>
          <w:lang w:eastAsia="en-US"/>
        </w:rPr>
        <w:t xml:space="preserve"> не получается договориться, поскольку там свои планы, о которых Федерация зачастую не знает, да и само помещение на Некрасова не соответствует требованиям, предъявляемым к помещению для проведения серьезных шахматных мероприятий. </w:t>
      </w:r>
    </w:p>
    <w:p w:rsidR="0012389C" w:rsidRDefault="0012389C" w:rsidP="0012389C">
      <w:pPr>
        <w:jc w:val="both"/>
        <w:rPr>
          <w:rFonts w:eastAsiaTheme="minorHAnsi"/>
          <w:lang w:eastAsia="en-US"/>
        </w:rPr>
      </w:pPr>
    </w:p>
    <w:p w:rsidR="0012389C" w:rsidRDefault="0012389C" w:rsidP="0012389C">
      <w:pPr>
        <w:jc w:val="both"/>
        <w:rPr>
          <w:rFonts w:eastAsiaTheme="minorHAnsi"/>
          <w:lang w:eastAsia="en-US"/>
        </w:rPr>
      </w:pPr>
      <w:r>
        <w:rPr>
          <w:rFonts w:eastAsiaTheme="minorHAnsi"/>
          <w:lang w:eastAsia="en-US"/>
        </w:rPr>
        <w:t>Выступил</w:t>
      </w:r>
      <w:r w:rsidR="009419D0">
        <w:rPr>
          <w:rFonts w:eastAsiaTheme="minorHAnsi"/>
          <w:lang w:eastAsia="en-US"/>
        </w:rPr>
        <w:t xml:space="preserve">а </w:t>
      </w:r>
      <w:proofErr w:type="spellStart"/>
      <w:r w:rsidR="009419D0">
        <w:rPr>
          <w:rFonts w:eastAsiaTheme="minorHAnsi"/>
          <w:lang w:eastAsia="en-US"/>
        </w:rPr>
        <w:t>Науаева</w:t>
      </w:r>
      <w:proofErr w:type="spellEnd"/>
      <w:r w:rsidR="009419D0">
        <w:rPr>
          <w:rFonts w:eastAsiaTheme="minorHAnsi"/>
          <w:lang w:eastAsia="en-US"/>
        </w:rPr>
        <w:t xml:space="preserve"> М.П., которая сообщила, что по </w:t>
      </w:r>
      <w:proofErr w:type="spellStart"/>
      <w:r w:rsidR="009419D0">
        <w:rPr>
          <w:rFonts w:eastAsiaTheme="minorHAnsi"/>
          <w:lang w:eastAsia="en-US"/>
        </w:rPr>
        <w:t>госзаданию</w:t>
      </w:r>
      <w:proofErr w:type="spellEnd"/>
      <w:r w:rsidR="009419D0">
        <w:rPr>
          <w:rFonts w:eastAsiaTheme="minorHAnsi"/>
          <w:lang w:eastAsia="en-US"/>
        </w:rPr>
        <w:t xml:space="preserve"> КГБУ «Краевой шахматный клуб» может провести только 86 мероприятий в год и только на проведение такого количества мероприятий заложено финансирование на год.</w:t>
      </w:r>
    </w:p>
    <w:p w:rsidR="00D72F16" w:rsidRDefault="00D72F16" w:rsidP="004807FD">
      <w:pPr>
        <w:jc w:val="both"/>
        <w:rPr>
          <w:rFonts w:eastAsiaTheme="minorHAnsi"/>
          <w:lang w:eastAsia="en-US"/>
        </w:rPr>
      </w:pPr>
      <w:r>
        <w:rPr>
          <w:rFonts w:eastAsiaTheme="minorHAnsi"/>
          <w:lang w:eastAsia="en-US"/>
        </w:rPr>
        <w:t xml:space="preserve"> </w:t>
      </w:r>
    </w:p>
    <w:p w:rsidR="00D72F16" w:rsidRDefault="00D72F16" w:rsidP="00D72F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lang w:eastAsia="en-US"/>
        </w:rPr>
      </w:pPr>
      <w:r>
        <w:rPr>
          <w:rFonts w:eastAsiaTheme="minorHAnsi"/>
          <w:lang w:eastAsia="en-US"/>
        </w:rPr>
        <w:t>На решение Президиума вынесен вопрос:</w:t>
      </w:r>
    </w:p>
    <w:p w:rsidR="0012389C" w:rsidRDefault="009419D0" w:rsidP="009419D0">
      <w:pPr>
        <w:pStyle w:val="a4"/>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lang w:eastAsia="en-US"/>
        </w:rPr>
      </w:pPr>
      <w:r>
        <w:rPr>
          <w:rFonts w:eastAsiaTheme="minorHAnsi"/>
          <w:b/>
          <w:lang w:eastAsia="en-US"/>
        </w:rPr>
        <w:t>Поручить Президенту Федерации проработать вопрос о выделении в городе Барнауле помещения для проведения городских шахматных турниров.</w:t>
      </w:r>
    </w:p>
    <w:p w:rsidR="009419D0" w:rsidRPr="009419D0" w:rsidRDefault="009419D0" w:rsidP="009419D0">
      <w:pPr>
        <w:pStyle w:val="a4"/>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lang w:eastAsia="en-US"/>
        </w:rPr>
      </w:pPr>
      <w:r>
        <w:rPr>
          <w:rFonts w:eastAsiaTheme="minorHAnsi"/>
          <w:b/>
          <w:lang w:eastAsia="en-US"/>
        </w:rPr>
        <w:t xml:space="preserve">Поручить Президенту Федерации проработать с Министерством спорта Алтайского края вопроса об увеличении количества турниров по </w:t>
      </w:r>
      <w:proofErr w:type="spellStart"/>
      <w:r>
        <w:rPr>
          <w:rFonts w:eastAsiaTheme="minorHAnsi"/>
          <w:b/>
          <w:lang w:eastAsia="en-US"/>
        </w:rPr>
        <w:t>госзаданию</w:t>
      </w:r>
      <w:proofErr w:type="spellEnd"/>
      <w:r>
        <w:rPr>
          <w:rFonts w:eastAsiaTheme="minorHAnsi"/>
          <w:b/>
          <w:lang w:eastAsia="en-US"/>
        </w:rPr>
        <w:t xml:space="preserve"> для КГБУ «Краевой шахматный клуб».</w:t>
      </w:r>
    </w:p>
    <w:p w:rsidR="00D72F16" w:rsidRDefault="00D72F16" w:rsidP="00D72F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lang w:eastAsia="en-US"/>
        </w:rPr>
      </w:pPr>
    </w:p>
    <w:p w:rsidR="00D72F16" w:rsidRDefault="00D72F16" w:rsidP="00D72F16">
      <w:pPr>
        <w:jc w:val="both"/>
        <w:rPr>
          <w:b/>
          <w:bCs/>
        </w:rPr>
      </w:pPr>
      <w:r w:rsidRPr="00A62E25">
        <w:rPr>
          <w:b/>
          <w:bCs/>
        </w:rPr>
        <w:t>Голосование:</w:t>
      </w:r>
    </w:p>
    <w:p w:rsidR="00D72F16" w:rsidRDefault="009419D0" w:rsidP="00D72F16">
      <w:pPr>
        <w:jc w:val="both"/>
        <w:rPr>
          <w:b/>
          <w:i/>
          <w:color w:val="000000"/>
        </w:rPr>
      </w:pPr>
      <w:r>
        <w:rPr>
          <w:b/>
          <w:i/>
          <w:color w:val="000000"/>
        </w:rPr>
        <w:t>9</w:t>
      </w:r>
      <w:r w:rsidR="00D72F16">
        <w:rPr>
          <w:b/>
          <w:i/>
          <w:color w:val="000000"/>
        </w:rPr>
        <w:t xml:space="preserve"> – «За»</w:t>
      </w:r>
    </w:p>
    <w:p w:rsidR="00D72F16" w:rsidRDefault="00D72F16" w:rsidP="00D72F16">
      <w:pPr>
        <w:jc w:val="both"/>
        <w:rPr>
          <w:b/>
          <w:i/>
          <w:color w:val="000000"/>
        </w:rPr>
      </w:pPr>
      <w:r>
        <w:rPr>
          <w:b/>
          <w:i/>
          <w:color w:val="000000"/>
        </w:rPr>
        <w:t>0  - «Воздержался»</w:t>
      </w:r>
    </w:p>
    <w:p w:rsidR="00D72F16" w:rsidRDefault="00D72F16" w:rsidP="00D72F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color w:val="000000"/>
        </w:rPr>
      </w:pPr>
      <w:r>
        <w:rPr>
          <w:b/>
          <w:i/>
          <w:color w:val="000000"/>
        </w:rPr>
        <w:t>0 – «Против»</w:t>
      </w:r>
    </w:p>
    <w:p w:rsidR="00D72F16" w:rsidRDefault="00D72F16" w:rsidP="00D72F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color w:val="000000"/>
        </w:rPr>
      </w:pPr>
    </w:p>
    <w:p w:rsidR="00D72F16" w:rsidRDefault="00D72F16" w:rsidP="00D72F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color w:val="000000"/>
        </w:rPr>
      </w:pPr>
      <w:r>
        <w:rPr>
          <w:b/>
          <w:i/>
          <w:color w:val="000000"/>
        </w:rPr>
        <w:t>Решение принято.</w:t>
      </w:r>
    </w:p>
    <w:p w:rsidR="00D72F16" w:rsidRDefault="00D72F16" w:rsidP="00D72F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lang w:eastAsia="en-US"/>
        </w:rPr>
      </w:pPr>
    </w:p>
    <w:p w:rsidR="00D72F16" w:rsidRDefault="00D72F16" w:rsidP="00D72F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lang w:eastAsia="en-US"/>
        </w:rPr>
      </w:pPr>
      <w:r>
        <w:rPr>
          <w:rFonts w:eastAsiaTheme="minorHAnsi"/>
          <w:lang w:eastAsia="en-US"/>
        </w:rPr>
        <w:t xml:space="preserve">Решение: </w:t>
      </w:r>
    </w:p>
    <w:p w:rsidR="009419D0" w:rsidRDefault="009419D0" w:rsidP="009419D0">
      <w:pPr>
        <w:pStyle w:val="a4"/>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lang w:eastAsia="en-US"/>
        </w:rPr>
      </w:pPr>
      <w:r>
        <w:rPr>
          <w:rFonts w:eastAsiaTheme="minorHAnsi"/>
          <w:b/>
          <w:lang w:eastAsia="en-US"/>
        </w:rPr>
        <w:t>Поручить Президенту Федерации проработать вопрос о выделении в городе Барнауле помещения для проведения городских шахматных турниров.</w:t>
      </w:r>
    </w:p>
    <w:p w:rsidR="009419D0" w:rsidRPr="009419D0" w:rsidRDefault="009419D0" w:rsidP="009419D0">
      <w:pPr>
        <w:pStyle w:val="a4"/>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lang w:eastAsia="en-US"/>
        </w:rPr>
      </w:pPr>
      <w:r>
        <w:rPr>
          <w:rFonts w:eastAsiaTheme="minorHAnsi"/>
          <w:b/>
          <w:lang w:eastAsia="en-US"/>
        </w:rPr>
        <w:t xml:space="preserve">Поручить Президенту Федерации проработать с Министерством спорта Алтайского края вопроса об увеличении количества турниров по </w:t>
      </w:r>
      <w:proofErr w:type="spellStart"/>
      <w:r>
        <w:rPr>
          <w:rFonts w:eastAsiaTheme="minorHAnsi"/>
          <w:b/>
          <w:lang w:eastAsia="en-US"/>
        </w:rPr>
        <w:t>госзаданию</w:t>
      </w:r>
      <w:proofErr w:type="spellEnd"/>
      <w:r>
        <w:rPr>
          <w:rFonts w:eastAsiaTheme="minorHAnsi"/>
          <w:b/>
          <w:lang w:eastAsia="en-US"/>
        </w:rPr>
        <w:t xml:space="preserve"> для КГБУ «Краевой шахматный клуб».</w:t>
      </w:r>
    </w:p>
    <w:p w:rsidR="00D72F16" w:rsidRDefault="00D72F16" w:rsidP="0012389C">
      <w:pPr>
        <w:jc w:val="both"/>
        <w:rPr>
          <w:rFonts w:eastAsiaTheme="minorHAnsi"/>
          <w:lang w:eastAsia="en-US"/>
        </w:rPr>
      </w:pPr>
    </w:p>
    <w:p w:rsidR="00201ABB" w:rsidRDefault="00201ABB" w:rsidP="004807FD">
      <w:pPr>
        <w:jc w:val="both"/>
        <w:rPr>
          <w:rFonts w:eastAsiaTheme="minorHAnsi"/>
          <w:lang w:eastAsia="en-US"/>
        </w:rPr>
      </w:pPr>
    </w:p>
    <w:p w:rsidR="003F5B6D" w:rsidRPr="005C0595" w:rsidRDefault="003F5B6D" w:rsidP="003F5B6D">
      <w:pPr>
        <w:jc w:val="both"/>
        <w:rPr>
          <w:rFonts w:eastAsiaTheme="minorHAnsi"/>
          <w:lang w:eastAsia="en-US"/>
        </w:rPr>
      </w:pPr>
    </w:p>
    <w:p w:rsidR="002C4B64" w:rsidRPr="00A62E25" w:rsidRDefault="002C4B64" w:rsidP="004807FD">
      <w:pPr>
        <w:jc w:val="both"/>
        <w:rPr>
          <w:color w:val="000000"/>
          <w:shd w:val="clear" w:color="auto" w:fill="FFFFFF"/>
        </w:rPr>
      </w:pPr>
      <w:r w:rsidRPr="00A62E25">
        <w:rPr>
          <w:b/>
        </w:rPr>
        <w:t>Председатель заседания Президиума</w:t>
      </w:r>
      <w:r w:rsidRPr="00A62E25">
        <w:t xml:space="preserve">: </w:t>
      </w:r>
      <w:r w:rsidRPr="00A62E25">
        <w:rPr>
          <w:color w:val="000000"/>
          <w:shd w:val="clear" w:color="auto" w:fill="FFFFFF"/>
        </w:rPr>
        <w:t xml:space="preserve">Поскольку все вопросы, включенные в повестку дня заседания Президиума Общественной организации «Федерация Шахмат Алтайского края», рассмотрены, по каждому из них приняты соответствующие решения, предлагаю считать заседание Президиума закрытым. Заседание закрыто в </w:t>
      </w:r>
      <w:r w:rsidR="003F5B6D">
        <w:rPr>
          <w:color w:val="000000"/>
          <w:shd w:val="clear" w:color="auto" w:fill="FFFFFF"/>
        </w:rPr>
        <w:t>1</w:t>
      </w:r>
      <w:r w:rsidR="00660D54">
        <w:rPr>
          <w:color w:val="000000"/>
          <w:shd w:val="clear" w:color="auto" w:fill="FFFFFF"/>
        </w:rPr>
        <w:t>7</w:t>
      </w:r>
      <w:r w:rsidRPr="00A62E25">
        <w:rPr>
          <w:color w:val="000000"/>
          <w:shd w:val="clear" w:color="auto" w:fill="FFFFFF"/>
        </w:rPr>
        <w:t xml:space="preserve"> час. </w:t>
      </w:r>
      <w:r w:rsidR="003F5B6D">
        <w:rPr>
          <w:color w:val="000000"/>
          <w:shd w:val="clear" w:color="auto" w:fill="FFFFFF"/>
        </w:rPr>
        <w:t>4</w:t>
      </w:r>
      <w:r>
        <w:rPr>
          <w:color w:val="000000"/>
          <w:shd w:val="clear" w:color="auto" w:fill="FFFFFF"/>
        </w:rPr>
        <w:t>0</w:t>
      </w:r>
      <w:r w:rsidRPr="00A62E25">
        <w:rPr>
          <w:color w:val="000000"/>
          <w:shd w:val="clear" w:color="auto" w:fill="FFFFFF"/>
        </w:rPr>
        <w:t xml:space="preserve"> мин.</w:t>
      </w:r>
    </w:p>
    <w:p w:rsidR="002C4B64" w:rsidRPr="00A62E25" w:rsidRDefault="002C4B64" w:rsidP="002C4B64">
      <w:pPr>
        <w:jc w:val="both"/>
        <w:rPr>
          <w:color w:val="000000"/>
          <w:shd w:val="clear" w:color="auto" w:fill="FFFFFF"/>
        </w:rPr>
      </w:pPr>
      <w:r w:rsidRPr="00A62E25">
        <w:rPr>
          <w:color w:val="000000"/>
          <w:shd w:val="clear" w:color="auto" w:fill="FFFFFF"/>
        </w:rPr>
        <w:t xml:space="preserve">Настоящий протокол составлен </w:t>
      </w:r>
      <w:r w:rsidR="003F5B6D">
        <w:rPr>
          <w:color w:val="000000"/>
          <w:shd w:val="clear" w:color="auto" w:fill="FFFFFF"/>
        </w:rPr>
        <w:t>1</w:t>
      </w:r>
      <w:r w:rsidR="00201ABB">
        <w:rPr>
          <w:color w:val="000000"/>
          <w:shd w:val="clear" w:color="auto" w:fill="FFFFFF"/>
        </w:rPr>
        <w:t>6</w:t>
      </w:r>
      <w:r>
        <w:rPr>
          <w:color w:val="000000"/>
          <w:shd w:val="clear" w:color="auto" w:fill="FFFFFF"/>
        </w:rPr>
        <w:t xml:space="preserve"> </w:t>
      </w:r>
      <w:r w:rsidR="00660D54">
        <w:rPr>
          <w:color w:val="000000"/>
          <w:shd w:val="clear" w:color="auto" w:fill="FFFFFF"/>
        </w:rPr>
        <w:t>июня</w:t>
      </w:r>
      <w:r w:rsidR="003F5B6D">
        <w:rPr>
          <w:color w:val="000000"/>
          <w:shd w:val="clear" w:color="auto" w:fill="FFFFFF"/>
        </w:rPr>
        <w:t xml:space="preserve"> 2024</w:t>
      </w:r>
      <w:r w:rsidRPr="00A62E25">
        <w:rPr>
          <w:color w:val="000000"/>
          <w:shd w:val="clear" w:color="auto" w:fill="FFFFFF"/>
        </w:rPr>
        <w:t xml:space="preserve"> года, на </w:t>
      </w:r>
      <w:r w:rsidR="00FE7597">
        <w:rPr>
          <w:color w:val="000000"/>
          <w:shd w:val="clear" w:color="auto" w:fill="FFFFFF"/>
        </w:rPr>
        <w:t>7</w:t>
      </w:r>
      <w:r w:rsidRPr="00A62E25">
        <w:rPr>
          <w:color w:val="000000"/>
          <w:shd w:val="clear" w:color="auto" w:fill="FFFFFF"/>
        </w:rPr>
        <w:t xml:space="preserve"> (</w:t>
      </w:r>
      <w:r w:rsidR="00FE7597">
        <w:rPr>
          <w:color w:val="000000"/>
          <w:shd w:val="clear" w:color="auto" w:fill="FFFFFF"/>
        </w:rPr>
        <w:t>Семи</w:t>
      </w:r>
      <w:r w:rsidRPr="00A62E25">
        <w:rPr>
          <w:color w:val="000000"/>
          <w:shd w:val="clear" w:color="auto" w:fill="FFFFFF"/>
        </w:rPr>
        <w:t>) листах, подписан Председателем заседания Президиума.</w:t>
      </w:r>
    </w:p>
    <w:p w:rsidR="002C4B64" w:rsidRPr="00A62E25" w:rsidRDefault="002C4B64" w:rsidP="002C4B64">
      <w:pPr>
        <w:tabs>
          <w:tab w:val="left" w:pos="426"/>
        </w:tabs>
        <w:spacing w:line="360" w:lineRule="auto"/>
        <w:ind w:firstLine="709"/>
        <w:jc w:val="both"/>
      </w:pPr>
    </w:p>
    <w:p w:rsidR="00144D63" w:rsidRDefault="002C4B64" w:rsidP="002C4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lang w:eastAsia="en-US"/>
        </w:rPr>
      </w:pPr>
      <w:r w:rsidRPr="00A62E25">
        <w:t>Председатель заседания Президиума _____________</w:t>
      </w:r>
      <w:r w:rsidRPr="00A62E25">
        <w:tab/>
        <w:t>А.А. Поломошнов</w:t>
      </w:r>
    </w:p>
    <w:sectPr w:rsidR="00144D63" w:rsidSect="003C6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0726"/>
    <w:multiLevelType w:val="hybridMultilevel"/>
    <w:tmpl w:val="6890E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100F1D"/>
    <w:multiLevelType w:val="hybridMultilevel"/>
    <w:tmpl w:val="E856DB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E56A3A"/>
    <w:multiLevelType w:val="hybridMultilevel"/>
    <w:tmpl w:val="0CB0F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857108"/>
    <w:multiLevelType w:val="hybridMultilevel"/>
    <w:tmpl w:val="39A4B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530FA7"/>
    <w:multiLevelType w:val="hybridMultilevel"/>
    <w:tmpl w:val="3C145B14"/>
    <w:lvl w:ilvl="0" w:tplc="024EE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AA318B"/>
    <w:multiLevelType w:val="hybridMultilevel"/>
    <w:tmpl w:val="E9B20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0604B4"/>
    <w:multiLevelType w:val="hybridMultilevel"/>
    <w:tmpl w:val="15722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756CF1"/>
    <w:multiLevelType w:val="hybridMultilevel"/>
    <w:tmpl w:val="59C2D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6560AD"/>
    <w:multiLevelType w:val="hybridMultilevel"/>
    <w:tmpl w:val="8D160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955FEE"/>
    <w:multiLevelType w:val="hybridMultilevel"/>
    <w:tmpl w:val="FB42A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50489D"/>
    <w:multiLevelType w:val="hybridMultilevel"/>
    <w:tmpl w:val="8D160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240A28"/>
    <w:multiLevelType w:val="hybridMultilevel"/>
    <w:tmpl w:val="7F04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AD552C"/>
    <w:multiLevelType w:val="hybridMultilevel"/>
    <w:tmpl w:val="8BC0B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7E26B2"/>
    <w:multiLevelType w:val="hybridMultilevel"/>
    <w:tmpl w:val="C59A3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0D2F73"/>
    <w:multiLevelType w:val="hybridMultilevel"/>
    <w:tmpl w:val="56C4E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76720A"/>
    <w:multiLevelType w:val="multilevel"/>
    <w:tmpl w:val="6D362B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D74F5C"/>
    <w:multiLevelType w:val="multilevel"/>
    <w:tmpl w:val="6A28F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205A11"/>
    <w:multiLevelType w:val="hybridMultilevel"/>
    <w:tmpl w:val="BD6A3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C62343"/>
    <w:multiLevelType w:val="hybridMultilevel"/>
    <w:tmpl w:val="C59A3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2B4045"/>
    <w:multiLevelType w:val="hybridMultilevel"/>
    <w:tmpl w:val="3C145B14"/>
    <w:lvl w:ilvl="0" w:tplc="024EE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9D64993"/>
    <w:multiLevelType w:val="hybridMultilevel"/>
    <w:tmpl w:val="9D601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B45967"/>
    <w:multiLevelType w:val="hybridMultilevel"/>
    <w:tmpl w:val="E8161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781BDE"/>
    <w:multiLevelType w:val="hybridMultilevel"/>
    <w:tmpl w:val="4CAE1F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14A0E75"/>
    <w:multiLevelType w:val="hybridMultilevel"/>
    <w:tmpl w:val="C59A3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B0099D"/>
    <w:multiLevelType w:val="hybridMultilevel"/>
    <w:tmpl w:val="FCFA9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51D5FCB"/>
    <w:multiLevelType w:val="hybridMultilevel"/>
    <w:tmpl w:val="70BEA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8D2DDD"/>
    <w:multiLevelType w:val="hybridMultilevel"/>
    <w:tmpl w:val="C59A3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853C5C"/>
    <w:multiLevelType w:val="hybridMultilevel"/>
    <w:tmpl w:val="6890E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B00F14"/>
    <w:multiLevelType w:val="hybridMultilevel"/>
    <w:tmpl w:val="503EB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305FD1"/>
    <w:multiLevelType w:val="hybridMultilevel"/>
    <w:tmpl w:val="8006F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5"/>
  </w:num>
  <w:num w:numId="3">
    <w:abstractNumId w:val="29"/>
  </w:num>
  <w:num w:numId="4">
    <w:abstractNumId w:val="17"/>
  </w:num>
  <w:num w:numId="5">
    <w:abstractNumId w:val="26"/>
  </w:num>
  <w:num w:numId="6">
    <w:abstractNumId w:val="28"/>
  </w:num>
  <w:num w:numId="7">
    <w:abstractNumId w:val="23"/>
  </w:num>
  <w:num w:numId="8">
    <w:abstractNumId w:val="13"/>
  </w:num>
  <w:num w:numId="9">
    <w:abstractNumId w:val="18"/>
  </w:num>
  <w:num w:numId="10">
    <w:abstractNumId w:val="20"/>
  </w:num>
  <w:num w:numId="11">
    <w:abstractNumId w:val="7"/>
  </w:num>
  <w:num w:numId="12">
    <w:abstractNumId w:val="12"/>
  </w:num>
  <w:num w:numId="13">
    <w:abstractNumId w:val="14"/>
  </w:num>
  <w:num w:numId="14">
    <w:abstractNumId w:val="15"/>
  </w:num>
  <w:num w:numId="15">
    <w:abstractNumId w:val="22"/>
  </w:num>
  <w:num w:numId="16">
    <w:abstractNumId w:val="6"/>
  </w:num>
  <w:num w:numId="17">
    <w:abstractNumId w:val="9"/>
  </w:num>
  <w:num w:numId="18">
    <w:abstractNumId w:val="5"/>
  </w:num>
  <w:num w:numId="19">
    <w:abstractNumId w:val="4"/>
  </w:num>
  <w:num w:numId="20">
    <w:abstractNumId w:val="19"/>
  </w:num>
  <w:num w:numId="21">
    <w:abstractNumId w:val="16"/>
  </w:num>
  <w:num w:numId="22">
    <w:abstractNumId w:val="10"/>
  </w:num>
  <w:num w:numId="23">
    <w:abstractNumId w:val="8"/>
  </w:num>
  <w:num w:numId="24">
    <w:abstractNumId w:val="1"/>
  </w:num>
  <w:num w:numId="25">
    <w:abstractNumId w:val="24"/>
  </w:num>
  <w:num w:numId="26">
    <w:abstractNumId w:val="3"/>
  </w:num>
  <w:num w:numId="27">
    <w:abstractNumId w:val="11"/>
  </w:num>
  <w:num w:numId="28">
    <w:abstractNumId w:val="2"/>
  </w:num>
  <w:num w:numId="29">
    <w:abstractNumId w:val="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BE"/>
    <w:rsid w:val="0002640E"/>
    <w:rsid w:val="00032D35"/>
    <w:rsid w:val="000375EA"/>
    <w:rsid w:val="0005143E"/>
    <w:rsid w:val="0009272B"/>
    <w:rsid w:val="00093412"/>
    <w:rsid w:val="000A26BE"/>
    <w:rsid w:val="000E7990"/>
    <w:rsid w:val="0012389C"/>
    <w:rsid w:val="00142122"/>
    <w:rsid w:val="00144D63"/>
    <w:rsid w:val="001853B6"/>
    <w:rsid w:val="001A1502"/>
    <w:rsid w:val="001D6630"/>
    <w:rsid w:val="001E1CFC"/>
    <w:rsid w:val="001F22F9"/>
    <w:rsid w:val="00201ABB"/>
    <w:rsid w:val="00224AF6"/>
    <w:rsid w:val="00231D10"/>
    <w:rsid w:val="00236F93"/>
    <w:rsid w:val="00244C26"/>
    <w:rsid w:val="002556B1"/>
    <w:rsid w:val="00261ED3"/>
    <w:rsid w:val="00267BC8"/>
    <w:rsid w:val="00277AE2"/>
    <w:rsid w:val="00290D50"/>
    <w:rsid w:val="002B240F"/>
    <w:rsid w:val="002C4B64"/>
    <w:rsid w:val="002E3AEE"/>
    <w:rsid w:val="002E50CC"/>
    <w:rsid w:val="00305026"/>
    <w:rsid w:val="00326E3C"/>
    <w:rsid w:val="003307BC"/>
    <w:rsid w:val="003542F8"/>
    <w:rsid w:val="00363CFA"/>
    <w:rsid w:val="003811AD"/>
    <w:rsid w:val="003A1029"/>
    <w:rsid w:val="003C206F"/>
    <w:rsid w:val="003C3E1B"/>
    <w:rsid w:val="003C6A4D"/>
    <w:rsid w:val="003D1A63"/>
    <w:rsid w:val="003E3AA2"/>
    <w:rsid w:val="003F3CE3"/>
    <w:rsid w:val="003F5B6D"/>
    <w:rsid w:val="0047498D"/>
    <w:rsid w:val="004807FD"/>
    <w:rsid w:val="0051136C"/>
    <w:rsid w:val="005123E9"/>
    <w:rsid w:val="005270F9"/>
    <w:rsid w:val="00564F14"/>
    <w:rsid w:val="005723DD"/>
    <w:rsid w:val="005771C7"/>
    <w:rsid w:val="00590D5B"/>
    <w:rsid w:val="005A2389"/>
    <w:rsid w:val="005A2C19"/>
    <w:rsid w:val="005A40ED"/>
    <w:rsid w:val="005C0595"/>
    <w:rsid w:val="005D468A"/>
    <w:rsid w:val="005E4B9C"/>
    <w:rsid w:val="006329E4"/>
    <w:rsid w:val="00634F89"/>
    <w:rsid w:val="00656E92"/>
    <w:rsid w:val="00660D54"/>
    <w:rsid w:val="006B1F80"/>
    <w:rsid w:val="006D06BF"/>
    <w:rsid w:val="007039AF"/>
    <w:rsid w:val="007402D0"/>
    <w:rsid w:val="007473F0"/>
    <w:rsid w:val="007763A4"/>
    <w:rsid w:val="00784738"/>
    <w:rsid w:val="007A56D1"/>
    <w:rsid w:val="007E749C"/>
    <w:rsid w:val="007F3778"/>
    <w:rsid w:val="00804FA2"/>
    <w:rsid w:val="00810B43"/>
    <w:rsid w:val="00823770"/>
    <w:rsid w:val="008272D3"/>
    <w:rsid w:val="008536CE"/>
    <w:rsid w:val="00857693"/>
    <w:rsid w:val="0087398F"/>
    <w:rsid w:val="00883400"/>
    <w:rsid w:val="0089782E"/>
    <w:rsid w:val="008B0453"/>
    <w:rsid w:val="008C4691"/>
    <w:rsid w:val="008D3386"/>
    <w:rsid w:val="00916F48"/>
    <w:rsid w:val="009419D0"/>
    <w:rsid w:val="009542C4"/>
    <w:rsid w:val="009862AD"/>
    <w:rsid w:val="009872E0"/>
    <w:rsid w:val="00990EF5"/>
    <w:rsid w:val="009C7F60"/>
    <w:rsid w:val="009D63C2"/>
    <w:rsid w:val="009E4AA5"/>
    <w:rsid w:val="009F2257"/>
    <w:rsid w:val="00A0565F"/>
    <w:rsid w:val="00A14BEE"/>
    <w:rsid w:val="00A177F1"/>
    <w:rsid w:val="00A21DEE"/>
    <w:rsid w:val="00A316C0"/>
    <w:rsid w:val="00A50188"/>
    <w:rsid w:val="00A83FC4"/>
    <w:rsid w:val="00A977B4"/>
    <w:rsid w:val="00AA079B"/>
    <w:rsid w:val="00AD5C98"/>
    <w:rsid w:val="00B3680C"/>
    <w:rsid w:val="00B47CD2"/>
    <w:rsid w:val="00B650A9"/>
    <w:rsid w:val="00B82D5E"/>
    <w:rsid w:val="00B96E77"/>
    <w:rsid w:val="00BA17E6"/>
    <w:rsid w:val="00BD2472"/>
    <w:rsid w:val="00BE526A"/>
    <w:rsid w:val="00C12BEB"/>
    <w:rsid w:val="00C25A7F"/>
    <w:rsid w:val="00C417BF"/>
    <w:rsid w:val="00C47242"/>
    <w:rsid w:val="00C52B50"/>
    <w:rsid w:val="00C56849"/>
    <w:rsid w:val="00CB3D7B"/>
    <w:rsid w:val="00CC1EDA"/>
    <w:rsid w:val="00CE5A76"/>
    <w:rsid w:val="00CF5E94"/>
    <w:rsid w:val="00D106F0"/>
    <w:rsid w:val="00D72F16"/>
    <w:rsid w:val="00D93071"/>
    <w:rsid w:val="00DB3296"/>
    <w:rsid w:val="00DB37CE"/>
    <w:rsid w:val="00DC77E8"/>
    <w:rsid w:val="00DF0D47"/>
    <w:rsid w:val="00E034AE"/>
    <w:rsid w:val="00E406B5"/>
    <w:rsid w:val="00E45101"/>
    <w:rsid w:val="00E84FA6"/>
    <w:rsid w:val="00E85396"/>
    <w:rsid w:val="00E855AB"/>
    <w:rsid w:val="00EC6DB2"/>
    <w:rsid w:val="00ED6708"/>
    <w:rsid w:val="00EE14D9"/>
    <w:rsid w:val="00F03FE2"/>
    <w:rsid w:val="00F47B4F"/>
    <w:rsid w:val="00F51006"/>
    <w:rsid w:val="00F642D4"/>
    <w:rsid w:val="00F86B3F"/>
    <w:rsid w:val="00FD3B00"/>
    <w:rsid w:val="00FE570F"/>
    <w:rsid w:val="00FE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35E5"/>
  <w15:docId w15:val="{F01C79FB-CC83-4A89-8CC8-55F87FFD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4BEE"/>
    <w:rPr>
      <w:rFonts w:ascii="Times New Roman" w:eastAsia="Times New Roman" w:hAnsi="Times New Roman" w:cs="Times New Roman"/>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A26BE"/>
    <w:pPr>
      <w:spacing w:before="100" w:beforeAutospacing="1" w:after="100" w:afterAutospacing="1"/>
    </w:pPr>
  </w:style>
  <w:style w:type="paragraph" w:styleId="a4">
    <w:name w:val="List Paragraph"/>
    <w:basedOn w:val="a"/>
    <w:uiPriority w:val="34"/>
    <w:qFormat/>
    <w:rsid w:val="00CB3D7B"/>
    <w:pPr>
      <w:ind w:left="720"/>
      <w:contextualSpacing/>
    </w:pPr>
  </w:style>
  <w:style w:type="character" w:styleId="a5">
    <w:name w:val="Hyperlink"/>
    <w:basedOn w:val="a0"/>
    <w:uiPriority w:val="99"/>
    <w:unhideWhenUsed/>
    <w:rsid w:val="007763A4"/>
    <w:rPr>
      <w:color w:val="0563C1" w:themeColor="hyperlink"/>
      <w:u w:val="single"/>
    </w:rPr>
  </w:style>
  <w:style w:type="character" w:styleId="a6">
    <w:name w:val="FollowedHyperlink"/>
    <w:basedOn w:val="a0"/>
    <w:uiPriority w:val="99"/>
    <w:semiHidden/>
    <w:unhideWhenUsed/>
    <w:rsid w:val="007763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70144">
      <w:bodyDiv w:val="1"/>
      <w:marLeft w:val="0"/>
      <w:marRight w:val="0"/>
      <w:marTop w:val="0"/>
      <w:marBottom w:val="0"/>
      <w:divBdr>
        <w:top w:val="none" w:sz="0" w:space="0" w:color="auto"/>
        <w:left w:val="none" w:sz="0" w:space="0" w:color="auto"/>
        <w:bottom w:val="none" w:sz="0" w:space="0" w:color="auto"/>
        <w:right w:val="none" w:sz="0" w:space="0" w:color="auto"/>
      </w:divBdr>
      <w:divsChild>
        <w:div w:id="1457986511">
          <w:marLeft w:val="0"/>
          <w:marRight w:val="0"/>
          <w:marTop w:val="0"/>
          <w:marBottom w:val="0"/>
          <w:divBdr>
            <w:top w:val="none" w:sz="0" w:space="0" w:color="auto"/>
            <w:left w:val="none" w:sz="0" w:space="0" w:color="auto"/>
            <w:bottom w:val="none" w:sz="0" w:space="0" w:color="auto"/>
            <w:right w:val="none" w:sz="0" w:space="0" w:color="auto"/>
          </w:divBdr>
        </w:div>
        <w:div w:id="1642156558">
          <w:marLeft w:val="0"/>
          <w:marRight w:val="0"/>
          <w:marTop w:val="0"/>
          <w:marBottom w:val="0"/>
          <w:divBdr>
            <w:top w:val="none" w:sz="0" w:space="0" w:color="auto"/>
            <w:left w:val="none" w:sz="0" w:space="0" w:color="auto"/>
            <w:bottom w:val="none" w:sz="0" w:space="0" w:color="auto"/>
            <w:right w:val="none" w:sz="0" w:space="0" w:color="auto"/>
          </w:divBdr>
        </w:div>
        <w:div w:id="106123172">
          <w:marLeft w:val="0"/>
          <w:marRight w:val="0"/>
          <w:marTop w:val="0"/>
          <w:marBottom w:val="0"/>
          <w:divBdr>
            <w:top w:val="none" w:sz="0" w:space="0" w:color="auto"/>
            <w:left w:val="none" w:sz="0" w:space="0" w:color="auto"/>
            <w:bottom w:val="none" w:sz="0" w:space="0" w:color="auto"/>
            <w:right w:val="none" w:sz="0" w:space="0" w:color="auto"/>
          </w:divBdr>
        </w:div>
        <w:div w:id="1745488948">
          <w:marLeft w:val="0"/>
          <w:marRight w:val="0"/>
          <w:marTop w:val="0"/>
          <w:marBottom w:val="0"/>
          <w:divBdr>
            <w:top w:val="none" w:sz="0" w:space="0" w:color="auto"/>
            <w:left w:val="none" w:sz="0" w:space="0" w:color="auto"/>
            <w:bottom w:val="none" w:sz="0" w:space="0" w:color="auto"/>
            <w:right w:val="none" w:sz="0" w:space="0" w:color="auto"/>
          </w:divBdr>
        </w:div>
        <w:div w:id="711537601">
          <w:marLeft w:val="0"/>
          <w:marRight w:val="0"/>
          <w:marTop w:val="0"/>
          <w:marBottom w:val="0"/>
          <w:divBdr>
            <w:top w:val="none" w:sz="0" w:space="0" w:color="auto"/>
            <w:left w:val="none" w:sz="0" w:space="0" w:color="auto"/>
            <w:bottom w:val="none" w:sz="0" w:space="0" w:color="auto"/>
            <w:right w:val="none" w:sz="0" w:space="0" w:color="auto"/>
          </w:divBdr>
        </w:div>
        <w:div w:id="2104302287">
          <w:marLeft w:val="0"/>
          <w:marRight w:val="0"/>
          <w:marTop w:val="0"/>
          <w:marBottom w:val="0"/>
          <w:divBdr>
            <w:top w:val="none" w:sz="0" w:space="0" w:color="auto"/>
            <w:left w:val="none" w:sz="0" w:space="0" w:color="auto"/>
            <w:bottom w:val="none" w:sz="0" w:space="0" w:color="auto"/>
            <w:right w:val="none" w:sz="0" w:space="0" w:color="auto"/>
          </w:divBdr>
        </w:div>
        <w:div w:id="351995718">
          <w:marLeft w:val="0"/>
          <w:marRight w:val="0"/>
          <w:marTop w:val="0"/>
          <w:marBottom w:val="0"/>
          <w:divBdr>
            <w:top w:val="none" w:sz="0" w:space="0" w:color="auto"/>
            <w:left w:val="none" w:sz="0" w:space="0" w:color="auto"/>
            <w:bottom w:val="none" w:sz="0" w:space="0" w:color="auto"/>
            <w:right w:val="none" w:sz="0" w:space="0" w:color="auto"/>
          </w:divBdr>
        </w:div>
        <w:div w:id="367141202">
          <w:marLeft w:val="0"/>
          <w:marRight w:val="0"/>
          <w:marTop w:val="0"/>
          <w:marBottom w:val="0"/>
          <w:divBdr>
            <w:top w:val="none" w:sz="0" w:space="0" w:color="auto"/>
            <w:left w:val="none" w:sz="0" w:space="0" w:color="auto"/>
            <w:bottom w:val="none" w:sz="0" w:space="0" w:color="auto"/>
            <w:right w:val="none" w:sz="0" w:space="0" w:color="auto"/>
          </w:divBdr>
        </w:div>
      </w:divsChild>
    </w:div>
    <w:div w:id="184401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7</Pages>
  <Words>2202</Words>
  <Characters>12556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Гриневич</dc:creator>
  <cp:lastModifiedBy>Artem</cp:lastModifiedBy>
  <cp:revision>22</cp:revision>
  <dcterms:created xsi:type="dcterms:W3CDTF">2024-06-19T04:39:00Z</dcterms:created>
  <dcterms:modified xsi:type="dcterms:W3CDTF">2024-06-19T06:12:00Z</dcterms:modified>
</cp:coreProperties>
</file>